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EB" w:rsidRDefault="001F365F" w:rsidP="001F365F">
      <w:pPr>
        <w:spacing w:after="0" w:line="240" w:lineRule="auto"/>
        <w:jc w:val="center"/>
      </w:pPr>
      <w:bookmarkStart w:id="0" w:name="_GoBack"/>
      <w:bookmarkEnd w:id="0"/>
      <w:r>
        <w:t>Conferenza Episcopale Italiana</w:t>
      </w:r>
    </w:p>
    <w:p w:rsidR="001F365F" w:rsidRDefault="001F365F" w:rsidP="001F365F">
      <w:pPr>
        <w:spacing w:after="0" w:line="240" w:lineRule="auto"/>
        <w:jc w:val="center"/>
      </w:pPr>
      <w:r>
        <w:t>73ª ASSEMBLEA GENERALE</w:t>
      </w:r>
    </w:p>
    <w:p w:rsidR="001F365F" w:rsidRDefault="001F365F" w:rsidP="001F365F">
      <w:pPr>
        <w:spacing w:after="0" w:line="240" w:lineRule="auto"/>
        <w:jc w:val="center"/>
      </w:pPr>
      <w:r>
        <w:t>Roma, 20 – 23 maggio 2019</w:t>
      </w:r>
    </w:p>
    <w:p w:rsidR="001F365F" w:rsidRDefault="001F365F"/>
    <w:p w:rsidR="001F365F" w:rsidRPr="001F365F" w:rsidRDefault="001F365F" w:rsidP="001F365F">
      <w:pPr>
        <w:jc w:val="center"/>
        <w:rPr>
          <w:b/>
        </w:rPr>
      </w:pPr>
      <w:r w:rsidRPr="001F365F">
        <w:rPr>
          <w:b/>
        </w:rPr>
        <w:t>COMUNICATO FINALE</w:t>
      </w:r>
    </w:p>
    <w:p w:rsidR="001F365F" w:rsidRDefault="001F365F"/>
    <w:p w:rsidR="001F365F" w:rsidRPr="004939AA" w:rsidRDefault="001F365F" w:rsidP="004A5130">
      <w:pPr>
        <w:spacing w:line="240" w:lineRule="auto"/>
        <w:rPr>
          <w:i/>
        </w:rPr>
      </w:pPr>
      <w:r w:rsidRPr="004939AA">
        <w:rPr>
          <w:i/>
        </w:rPr>
        <w:t xml:space="preserve">La preghiera, presieduta dal Santo Padre, le sue indicazioni ai </w:t>
      </w:r>
      <w:r w:rsidR="00657241">
        <w:rPr>
          <w:i/>
        </w:rPr>
        <w:t>V</w:t>
      </w:r>
      <w:r w:rsidRPr="004939AA">
        <w:rPr>
          <w:i/>
        </w:rPr>
        <w:t>escovi e un prolungato dialogo con loro hanno aperto la 73ª Assemblea Generale della Conferenza Episcopale Italiana, riunita nell’Aula del Sinodo della Città del Vaticano da lunedì 20 a giovedì 23 maggio 2019, sotto la guida del Cardinale Presidente, Gualtiero Bassetti, Arcivescovo di Perugia – Città della Pieve.</w:t>
      </w:r>
    </w:p>
    <w:p w:rsidR="001F365F" w:rsidRPr="004939AA" w:rsidRDefault="001F365F" w:rsidP="004A5130">
      <w:pPr>
        <w:spacing w:line="240" w:lineRule="auto"/>
        <w:rPr>
          <w:i/>
        </w:rPr>
      </w:pPr>
      <w:r w:rsidRPr="004939AA">
        <w:rPr>
          <w:i/>
        </w:rPr>
        <w:t>Quest’ultimo, nell’introdurre i lavori, ha espresso a Papa Francesco la gratitudine e la solidarietà della Chiesa italiana.</w:t>
      </w:r>
      <w:r w:rsidR="00FA1298" w:rsidRPr="004939AA">
        <w:rPr>
          <w:i/>
        </w:rPr>
        <w:t xml:space="preserve"> Si è, quindi, soffermato su alcune questioni legate all’attualità, riprese nel confronto tra i Vescovi: la riforma del Terzo Settore, la situazione del dopo terremoto nel Centro Italia e il futuro dell’Unione Europea. </w:t>
      </w:r>
    </w:p>
    <w:p w:rsidR="001F365F" w:rsidRPr="004939AA" w:rsidRDefault="00F354A1" w:rsidP="004A5130">
      <w:pPr>
        <w:spacing w:line="240" w:lineRule="auto"/>
        <w:rPr>
          <w:i/>
        </w:rPr>
      </w:pPr>
      <w:r w:rsidRPr="004939AA">
        <w:rPr>
          <w:i/>
        </w:rPr>
        <w:t xml:space="preserve">Il tema principale dell’Assemblea ruotava attorno alla questione: </w:t>
      </w:r>
      <w:r w:rsidRPr="004939AA">
        <w:t>Modalità e strumenti per una nuova presenza missionaria</w:t>
      </w:r>
      <w:r w:rsidR="00314C10">
        <w:rPr>
          <w:i/>
        </w:rPr>
        <w:t>. I contenuti, affidati</w:t>
      </w:r>
      <w:r w:rsidRPr="004939AA">
        <w:rPr>
          <w:i/>
        </w:rPr>
        <w:t xml:space="preserve"> a una relazione centrale, sono stati approfonditi nei lavori di gruppo e condivisi nella restituzione assembleare e nel dibattito conclusivo, anche in vista di una loro ripresa nel Consiglio Permanente del prossimo settembre.</w:t>
      </w:r>
    </w:p>
    <w:p w:rsidR="00034FE6" w:rsidRDefault="00034FE6" w:rsidP="004A5130">
      <w:pPr>
        <w:spacing w:line="240" w:lineRule="auto"/>
        <w:rPr>
          <w:i/>
        </w:rPr>
      </w:pPr>
      <w:r w:rsidRPr="004939AA">
        <w:rPr>
          <w:i/>
        </w:rPr>
        <w:t xml:space="preserve">Nel corso dei lavori sono state approvate le </w:t>
      </w:r>
      <w:r w:rsidRPr="004939AA">
        <w:t>Linee guida per la tute</w:t>
      </w:r>
      <w:r w:rsidR="004939AA" w:rsidRPr="004939AA">
        <w:t>l</w:t>
      </w:r>
      <w:r w:rsidRPr="004939AA">
        <w:t>a dei minori e delle persone vulnerabili</w:t>
      </w:r>
      <w:r w:rsidR="004939AA" w:rsidRPr="004939AA">
        <w:rPr>
          <w:i/>
        </w:rPr>
        <w:t xml:space="preserve">; è stato condiviso </w:t>
      </w:r>
      <w:r w:rsidR="004939AA">
        <w:rPr>
          <w:i/>
        </w:rPr>
        <w:t xml:space="preserve">un aggiornamento circa l’incontro di riflessione e spiritualità denominato </w:t>
      </w:r>
      <w:r w:rsidR="004939AA" w:rsidRPr="004939AA">
        <w:t>Mediterraneo frontiera di pace</w:t>
      </w:r>
      <w:r w:rsidR="004939AA">
        <w:rPr>
          <w:i/>
        </w:rPr>
        <w:t xml:space="preserve"> (Bari, 19 – 23 febbraio 2020); si è avvi</w:t>
      </w:r>
      <w:r w:rsidR="00314C10">
        <w:rPr>
          <w:i/>
        </w:rPr>
        <w:t>a</w:t>
      </w:r>
      <w:r w:rsidR="004939AA">
        <w:rPr>
          <w:i/>
        </w:rPr>
        <w:t xml:space="preserve">to il confronto sui prossimi </w:t>
      </w:r>
      <w:r w:rsidR="004939AA" w:rsidRPr="004939AA">
        <w:t>Orientamenti pastorali</w:t>
      </w:r>
      <w:r w:rsidR="004939AA">
        <w:rPr>
          <w:i/>
        </w:rPr>
        <w:t xml:space="preserve"> della Chiesa italiana.</w:t>
      </w:r>
    </w:p>
    <w:p w:rsidR="00042633" w:rsidRDefault="00042633" w:rsidP="004A5130">
      <w:pPr>
        <w:spacing w:line="240" w:lineRule="auto"/>
        <w:rPr>
          <w:i/>
        </w:rPr>
      </w:pPr>
      <w:r>
        <w:rPr>
          <w:i/>
        </w:rPr>
        <w:t>L’Assemblea Generale ha dato spazio ad alcuni adempimenti di carattere giuridico-amministrativo: l’approvazione del bilancio consuntivo della CEI per l’anno 2018; l’approvazione della ripartizione e dell’assegnazione delle somme derivanti dall’otto per mille per l’anno 2019; la presentazione del bilancio consuntivo, relativo al 2018, dell’Istituto Centrale per il sostentamento del clero.</w:t>
      </w:r>
    </w:p>
    <w:p w:rsidR="005078DB" w:rsidRDefault="005078DB" w:rsidP="004A5130">
      <w:pPr>
        <w:spacing w:line="240" w:lineRule="auto"/>
        <w:rPr>
          <w:i/>
        </w:rPr>
      </w:pPr>
      <w:r>
        <w:rPr>
          <w:i/>
        </w:rPr>
        <w:t>L’Assemblea ha eletto il Presidente della Commissione Episcopale per il servizio della carità e la salute.</w:t>
      </w:r>
    </w:p>
    <w:p w:rsidR="005078DB" w:rsidRDefault="005078DB" w:rsidP="004A5130">
      <w:pPr>
        <w:spacing w:line="240" w:lineRule="auto"/>
        <w:rPr>
          <w:i/>
        </w:rPr>
      </w:pPr>
      <w:r>
        <w:rPr>
          <w:i/>
        </w:rPr>
        <w:t xml:space="preserve">Distinte comunicazioni hanno riguardato la </w:t>
      </w:r>
      <w:r w:rsidRPr="00F60B60">
        <w:t>Giornata per la Carità del Papa</w:t>
      </w:r>
      <w:r>
        <w:rPr>
          <w:i/>
        </w:rPr>
        <w:t xml:space="preserve"> (30 giugno 2019), il </w:t>
      </w:r>
      <w:r w:rsidRPr="00F60B60">
        <w:t>Mese Missionario Straordinario</w:t>
      </w:r>
      <w:r w:rsidR="00882415">
        <w:rPr>
          <w:i/>
        </w:rPr>
        <w:t xml:space="preserve"> (ottobre 2019)</w:t>
      </w:r>
      <w:r w:rsidR="00882415" w:rsidRPr="00882415">
        <w:t>,</w:t>
      </w:r>
      <w:r w:rsidR="00882415">
        <w:rPr>
          <w:i/>
        </w:rPr>
        <w:t xml:space="preserve"> </w:t>
      </w:r>
      <w:r>
        <w:rPr>
          <w:i/>
        </w:rPr>
        <w:t xml:space="preserve">la </w:t>
      </w:r>
      <w:r w:rsidRPr="00F60B60">
        <w:t>Giornata Missionaria Mondiale</w:t>
      </w:r>
      <w:r>
        <w:rPr>
          <w:i/>
        </w:rPr>
        <w:t xml:space="preserve"> (20 ottobre 2019) e la situazione dei </w:t>
      </w:r>
      <w:r w:rsidRPr="00F60B60">
        <w:t>media della CEI</w:t>
      </w:r>
      <w:r>
        <w:rPr>
          <w:i/>
        </w:rPr>
        <w:t>.</w:t>
      </w:r>
      <w:r w:rsidR="00F60B60">
        <w:rPr>
          <w:i/>
        </w:rPr>
        <w:t xml:space="preserve"> È stato presentato il </w:t>
      </w:r>
      <w:r w:rsidR="00F60B60" w:rsidRPr="00F60B60">
        <w:t>calendario</w:t>
      </w:r>
      <w:r w:rsidR="00F60B60">
        <w:rPr>
          <w:i/>
        </w:rPr>
        <w:t xml:space="preserve"> delle attività della CEI per il prossimo anno pastorale.</w:t>
      </w:r>
    </w:p>
    <w:p w:rsidR="00AA59FF" w:rsidRDefault="00AA59FF" w:rsidP="004A5130">
      <w:pPr>
        <w:spacing w:line="240" w:lineRule="auto"/>
        <w:rPr>
          <w:i/>
        </w:rPr>
      </w:pPr>
      <w:r>
        <w:rPr>
          <w:i/>
        </w:rPr>
        <w:t xml:space="preserve">Hanno preso parte ai lavori </w:t>
      </w:r>
      <w:r w:rsidR="00FC00BC">
        <w:rPr>
          <w:i/>
        </w:rPr>
        <w:t xml:space="preserve">235 </w:t>
      </w:r>
      <w:r>
        <w:rPr>
          <w:i/>
        </w:rPr>
        <w:t xml:space="preserve">membri, </w:t>
      </w:r>
      <w:r w:rsidR="00FC00BC">
        <w:rPr>
          <w:i/>
        </w:rPr>
        <w:t xml:space="preserve">27 </w:t>
      </w:r>
      <w:r>
        <w:rPr>
          <w:i/>
        </w:rPr>
        <w:t xml:space="preserve">Vescovi emeriti, il </w:t>
      </w:r>
      <w:r w:rsidRPr="009C52C4">
        <w:rPr>
          <w:i/>
        </w:rPr>
        <w:t>Nunzio Apostolico in Italia – Mons. Emil Paul Tscherrig</w:t>
      </w:r>
      <w:r>
        <w:rPr>
          <w:i/>
        </w:rPr>
        <w:t xml:space="preserve"> – </w:t>
      </w:r>
      <w:r w:rsidR="004B3E52">
        <w:rPr>
          <w:i/>
        </w:rPr>
        <w:t xml:space="preserve">15 </w:t>
      </w:r>
      <w:r>
        <w:rPr>
          <w:i/>
        </w:rPr>
        <w:t xml:space="preserve">delegati di Conferenze Episcopali estere, </w:t>
      </w:r>
      <w:r w:rsidR="004B3E52">
        <w:rPr>
          <w:i/>
        </w:rPr>
        <w:t>47</w:t>
      </w:r>
      <w:r>
        <w:rPr>
          <w:i/>
        </w:rPr>
        <w:t xml:space="preserve"> rappresentanti di religiosi, consacrati e della Consulta Nazionale per le Aggregazioni Laicali. Tra i momenti significativi, vi è stata la Concelebrazione Eucaristica, presieduta da</w:t>
      </w:r>
      <w:r w:rsidR="00314C10" w:rsidRPr="00314C10">
        <w:rPr>
          <w:i/>
        </w:rPr>
        <w:t xml:space="preserve"> </w:t>
      </w:r>
      <w:r w:rsidR="00657241">
        <w:rPr>
          <w:i/>
        </w:rPr>
        <w:t>Mons.</w:t>
      </w:r>
      <w:r w:rsidR="00657241" w:rsidRPr="00314C10">
        <w:rPr>
          <w:i/>
        </w:rPr>
        <w:t xml:space="preserve"> Protase Rugambwa</w:t>
      </w:r>
      <w:r w:rsidR="00657241">
        <w:rPr>
          <w:i/>
        </w:rPr>
        <w:t>,</w:t>
      </w:r>
      <w:r w:rsidR="00657241" w:rsidRPr="00314C10">
        <w:rPr>
          <w:i/>
        </w:rPr>
        <w:t xml:space="preserve"> </w:t>
      </w:r>
      <w:r w:rsidR="00314C10" w:rsidRPr="00314C10">
        <w:rPr>
          <w:i/>
        </w:rPr>
        <w:t>Segretario della Congregazione per</w:t>
      </w:r>
      <w:r w:rsidR="00657241">
        <w:rPr>
          <w:i/>
        </w:rPr>
        <w:t xml:space="preserve"> l'Evangelizzazione dei Popoli,</w:t>
      </w:r>
      <w:r>
        <w:rPr>
          <w:i/>
        </w:rPr>
        <w:t xml:space="preserve"> </w:t>
      </w:r>
      <w:r w:rsidR="00AB422A">
        <w:rPr>
          <w:i/>
        </w:rPr>
        <w:t>nella Basilica di San Pietro.</w:t>
      </w:r>
    </w:p>
    <w:p w:rsidR="003C2566" w:rsidRPr="00746176" w:rsidRDefault="00AB422A" w:rsidP="00746176">
      <w:pPr>
        <w:spacing w:line="240" w:lineRule="auto"/>
        <w:rPr>
          <w:rFonts w:ascii="Calibri" w:hAnsi="Calibri" w:cs="Calibri"/>
          <w:color w:val="212121"/>
        </w:rPr>
      </w:pPr>
      <w:r>
        <w:rPr>
          <w:i/>
        </w:rPr>
        <w:t xml:space="preserve">A margine dei lavori assembleari si è riunito il Consiglio </w:t>
      </w:r>
      <w:r w:rsidR="00E8026B">
        <w:rPr>
          <w:i/>
        </w:rPr>
        <w:t xml:space="preserve">Episcopale </w:t>
      </w:r>
      <w:r>
        <w:rPr>
          <w:i/>
        </w:rPr>
        <w:t xml:space="preserve">Permanente, che ha </w:t>
      </w:r>
      <w:r w:rsidRPr="00746176">
        <w:rPr>
          <w:i/>
        </w:rPr>
        <w:t>provveduto ad alcune nomine</w:t>
      </w:r>
      <w:r w:rsidR="00746176" w:rsidRPr="00746176">
        <w:rPr>
          <w:i/>
        </w:rPr>
        <w:t xml:space="preserve"> e all’approvazione del </w:t>
      </w:r>
      <w:r w:rsidR="003C2566" w:rsidRPr="00746176">
        <w:t xml:space="preserve">Messaggio per la 14ª Giornata Nazionale per la Custodia del Creato </w:t>
      </w:r>
      <w:r w:rsidR="003C2566" w:rsidRPr="00746176">
        <w:rPr>
          <w:i/>
        </w:rPr>
        <w:t>(1° settembre 2019)</w:t>
      </w:r>
      <w:r w:rsidR="00746176" w:rsidRPr="00746176">
        <w:rPr>
          <w:i/>
        </w:rPr>
        <w:t xml:space="preserve"> e del</w:t>
      </w:r>
      <w:r w:rsidR="00746176" w:rsidRPr="00746176">
        <w:t xml:space="preserve"> </w:t>
      </w:r>
      <w:r w:rsidR="003C2566" w:rsidRPr="00746176">
        <w:rPr>
          <w:color w:val="000000"/>
        </w:rPr>
        <w:t>Messaggio per la 69</w:t>
      </w:r>
      <w:r w:rsidR="003C2566" w:rsidRPr="00746176">
        <w:rPr>
          <w:vertAlign w:val="superscript"/>
        </w:rPr>
        <w:t>a</w:t>
      </w:r>
      <w:r w:rsidR="003C2566" w:rsidRPr="00746176">
        <w:t xml:space="preserve"> Giornata Nazionale del Ringraziamento</w:t>
      </w:r>
      <w:r w:rsidR="003C2566" w:rsidRPr="00746176">
        <w:rPr>
          <w:i/>
        </w:rPr>
        <w:t xml:space="preserve"> (10 novembre 2019)</w:t>
      </w:r>
      <w:r w:rsidR="00746176" w:rsidRPr="00746176">
        <w:t>.</w:t>
      </w:r>
    </w:p>
    <w:p w:rsidR="004A5130" w:rsidRPr="004A5130" w:rsidRDefault="004A5130" w:rsidP="00AA59FF">
      <w:pPr>
        <w:rPr>
          <w:b/>
        </w:rPr>
      </w:pPr>
      <w:r w:rsidRPr="004A5130">
        <w:rPr>
          <w:b/>
        </w:rPr>
        <w:lastRenderedPageBreak/>
        <w:t>In dialogo con Francesco</w:t>
      </w:r>
    </w:p>
    <w:p w:rsidR="004A5130" w:rsidRDefault="004A5130" w:rsidP="00133697">
      <w:pPr>
        <w:spacing w:line="240" w:lineRule="auto"/>
      </w:pPr>
      <w:r>
        <w:t>L’intervento del Santo Padre – seguito da un ampio dialogo sulla base delle domande dei Vescovi – ha aperto i lavori della 73ª Assemblea Generale. Papa Francesco ha ripreso e approfondito tre questioni</w:t>
      </w:r>
      <w:r w:rsidR="00882415">
        <w:t>,</w:t>
      </w:r>
      <w:r>
        <w:t xml:space="preserve"> già poste in precedenti incontri: sinodalità e collegialità, riforma dei processi matrimoniali e rapporto tra Vescovo e sacerdoti.</w:t>
      </w:r>
    </w:p>
    <w:p w:rsidR="005A2C19" w:rsidRDefault="005A2C19" w:rsidP="00133697">
      <w:pPr>
        <w:spacing w:line="240" w:lineRule="auto"/>
      </w:pPr>
      <w:r>
        <w:t>In</w:t>
      </w:r>
      <w:r w:rsidR="00882415">
        <w:t>nanzitutto</w:t>
      </w:r>
      <w:r>
        <w:t xml:space="preserve">, ha ricordato che il cammino della sinodalità è dimensione costitutiva della Chiesa, attiene al suo modo di vivere e operare e trova la sua forma specifica nell’esercizio collegiale del ministero episcopale. Promuovere “sinodalità dal basso in alto” – quindi, con il coinvolgimento dei laici – è la prima condizione anche per promuovere un Sinodo; condizione completata dalla “sinodalità dall’alto verso il basso”, rispetto alla quale il Papa ha rinviato all’intervento fatto a Firenze in occasione del Convegno ecclesiale nazionale, </w:t>
      </w:r>
      <w:r w:rsidR="00022339">
        <w:t xml:space="preserve">quando </w:t>
      </w:r>
      <w:r>
        <w:t>ha tracciato il piano per la Chiesa in Italia.</w:t>
      </w:r>
    </w:p>
    <w:p w:rsidR="00022339" w:rsidRDefault="00022339" w:rsidP="00133697">
      <w:pPr>
        <w:spacing w:line="240" w:lineRule="auto"/>
      </w:pPr>
      <w:r>
        <w:t>In secondo luogo, il Santo Padre è tornato sulla riforma dei processi matrimoniali, sottolineando come essa richieda di trovare piena attuazione, quale segno di prossimità, celerità e gratuità delle procedure: modalità con cui la Chiesa si mostra madre a quanti sono segnati dalla ferita di un amore spezzato.</w:t>
      </w:r>
    </w:p>
    <w:p w:rsidR="00022339" w:rsidRDefault="00022339" w:rsidP="00133697">
      <w:pPr>
        <w:spacing w:line="240" w:lineRule="auto"/>
      </w:pPr>
      <w:r>
        <w:t>Infine, il terzo spunto di riflessione ha centrato il rapporto – “spina dorsale su cui si regge la comunità diocesana” – tra il Vescovo e i sacerdoti. Al riguardo, il Papa ha richiamato al “compito inderogabile” della vicinanza: “Siate padri di tutti i vostri sacerdoti, interessatevi e cercateli, visitateli, sappiate trovare tempo per ascoltarli, perché ciascuno di loro si senta stimato e incoraggiato dal proprio Vescovo”.</w:t>
      </w:r>
    </w:p>
    <w:p w:rsidR="00095141" w:rsidRDefault="00095141" w:rsidP="00133697">
      <w:pPr>
        <w:spacing w:line="240" w:lineRule="auto"/>
      </w:pPr>
      <w:r>
        <w:t>All’Assemblea è stato annunciato che il Santo Padre ha approvato la terza edizione in lingua italiana del Messale Romano.</w:t>
      </w:r>
    </w:p>
    <w:p w:rsidR="005A2C19" w:rsidRDefault="005A2C19" w:rsidP="004A5130"/>
    <w:p w:rsidR="004A5130" w:rsidRPr="00133697" w:rsidRDefault="00133697" w:rsidP="00AA59FF">
      <w:pPr>
        <w:rPr>
          <w:b/>
        </w:rPr>
      </w:pPr>
      <w:r w:rsidRPr="00133697">
        <w:rPr>
          <w:b/>
        </w:rPr>
        <w:t>Una triplice preoccupazione</w:t>
      </w:r>
    </w:p>
    <w:p w:rsidR="00133697" w:rsidRDefault="00E45347" w:rsidP="00C457E1">
      <w:pPr>
        <w:spacing w:line="240" w:lineRule="auto"/>
      </w:pPr>
      <w:r>
        <w:t>Gli interventi dei Vescovi – seguiti all’</w:t>
      </w:r>
      <w:r w:rsidRPr="00F34E0C">
        <w:rPr>
          <w:i/>
        </w:rPr>
        <w:t>Introduzione</w:t>
      </w:r>
      <w:r>
        <w:t xml:space="preserve"> offerta dal Card. Gualtiero Bassetti – hanno ripreso innanzitutto la preoccupazione che si è venuta a creare con la riforma del Terzo Settore. Si denuncia la mancanza del rispetto e della valorizzazione di quella società organizzata e di quei corpi intermedi, che sono espressione di sussidi</w:t>
      </w:r>
      <w:r w:rsidR="00314C10">
        <w:t>arietà che spesso supplisce alle</w:t>
      </w:r>
      <w:r>
        <w:t xml:space="preserve"> carenze dello Stato</w:t>
      </w:r>
      <w:r w:rsidR="00882415">
        <w:t>. V</w:t>
      </w:r>
      <w:r>
        <w:t>i si riconosce anche un attacco al mondo cattolico e allo sforzo di prossimità con cui la Chiesa sostiene la speranza fattiva della gente.</w:t>
      </w:r>
    </w:p>
    <w:p w:rsidR="00E45347" w:rsidRDefault="00E45347" w:rsidP="00C457E1">
      <w:pPr>
        <w:spacing w:line="240" w:lineRule="auto"/>
      </w:pPr>
      <w:r>
        <w:t>Alla vigilia delle elezioni europee, i Vescovi – oltre a sottolineare che all’Europa unita non c’è alternativa – sono tornati a chiede</w:t>
      </w:r>
      <w:r w:rsidR="00314C10">
        <w:t>re un’Unione più democratic</w:t>
      </w:r>
      <w:r w:rsidR="00AC7C41">
        <w:t>a e</w:t>
      </w:r>
      <w:r w:rsidR="00314C10">
        <w:t xml:space="preserve"> </w:t>
      </w:r>
      <w:r w:rsidR="00AC7C41">
        <w:t>“leggera”</w:t>
      </w:r>
      <w:r>
        <w:t>, non ricattatoria nei confronti dei Paesi più deboli. Rispetto a un clima di paure e chius</w:t>
      </w:r>
      <w:r w:rsidR="009C52C4">
        <w:t xml:space="preserve">ure – riflesso nella polarizzazione ideologica che attraversa le stesse comunità ecclesiali – ci si è ritrovati nel richiamo del Cardinale Presidente a rivitalizzare, con il dialogo e la presenza nel dibattito pubblico, il patrimonio dell’umanesimo cristiano: un umanesimo che rimane il contributo più prezioso di cui l’Italia può essere portatrice in Europa; un umanesimo non selettivo, ma attento a promuovere – alla luce della Dottrina sociale – tutti i valori legati alla persona e alla sua dignità; un umanesimo che </w:t>
      </w:r>
      <w:r w:rsidR="009C52C4">
        <w:lastRenderedPageBreak/>
        <w:t>rimanda a un rinnovato impegno culturale</w:t>
      </w:r>
      <w:r w:rsidR="00882415" w:rsidRPr="00882415">
        <w:t xml:space="preserve"> </w:t>
      </w:r>
      <w:r w:rsidR="00882415">
        <w:t xml:space="preserve">per ridire la fede nelle categorie del presente, come </w:t>
      </w:r>
      <w:r w:rsidR="009C52C4">
        <w:t>per formare i giovani al servizio politico.</w:t>
      </w:r>
    </w:p>
    <w:p w:rsidR="009C52C4" w:rsidRDefault="009C52C4" w:rsidP="00C457E1">
      <w:pPr>
        <w:spacing w:line="240" w:lineRule="auto"/>
      </w:pPr>
      <w:r>
        <w:t>Tra gli altri temi portati all’attenzione dell’Assemblea, l’impegno con cui molte Diocesi stanno promuovendo le unità pastorali: forme nuove che, nel rispetto della storia delle singole parrocchie, aiutano a interpretarsi e lavorare insieme.</w:t>
      </w:r>
    </w:p>
    <w:p w:rsidR="009C52C4" w:rsidRDefault="009C52C4" w:rsidP="00C457E1">
      <w:pPr>
        <w:spacing w:line="240" w:lineRule="auto"/>
      </w:pPr>
      <w:r>
        <w:t>Rimane la preoccupazione per la situazione che</w:t>
      </w:r>
      <w:r w:rsidR="00617F9F">
        <w:t>,</w:t>
      </w:r>
      <w:r>
        <w:t xml:space="preserve"> con il terremoto</w:t>
      </w:r>
      <w:r w:rsidR="00617F9F">
        <w:t>,</w:t>
      </w:r>
      <w:r>
        <w:t xml:space="preserve"> è venuta a determinarsi nel Centro Italia: la </w:t>
      </w:r>
      <w:r w:rsidR="00882415">
        <w:t xml:space="preserve">CEI </w:t>
      </w:r>
      <w:r>
        <w:t>chiede l’operatività delle ordinanze e la traduzione dei fondi stanziati in interventi concreti, anche per restituire alle comunità un luogo di culto, di riferimento e di aggregazione.</w:t>
      </w:r>
    </w:p>
    <w:p w:rsidR="009C52C4" w:rsidRDefault="009C52C4" w:rsidP="00C457E1">
      <w:pPr>
        <w:spacing w:line="240" w:lineRule="auto"/>
      </w:pPr>
      <w:r w:rsidRPr="009C52C4">
        <w:t>Prima dell’</w:t>
      </w:r>
      <w:r w:rsidRPr="00F34E0C">
        <w:rPr>
          <w:i/>
        </w:rPr>
        <w:t>Introduzione</w:t>
      </w:r>
      <w:r w:rsidRPr="009C52C4">
        <w:t xml:space="preserve"> del Presidente della CEI è intervenuto il Nunzio Apostolico in Italia</w:t>
      </w:r>
      <w:r>
        <w:t>,</w:t>
      </w:r>
      <w:r w:rsidRPr="009C52C4">
        <w:t xml:space="preserve"> Mons. Emil Paul Tscherrig</w:t>
      </w:r>
      <w:r>
        <w:t xml:space="preserve">, che ha ricordato </w:t>
      </w:r>
      <w:r w:rsidR="00F34E0C">
        <w:t>come le istituzioni ecclesiali esista</w:t>
      </w:r>
      <w:r>
        <w:t>no in funzione della missione</w:t>
      </w:r>
      <w:r w:rsidR="00D532FA">
        <w:t>: in quanto tali, devono essere coinvolte in una riforma che le rinnovi, attualizzandone la metodologia e la prassi. Lo stesso accorpamento di alcune Diocesi – ha spiegato – è finalizzato a dare un nuovo impeto all’evangelizzazione e a unire le forze vive di un</w:t>
      </w:r>
      <w:r w:rsidR="00882415">
        <w:t>o specifico</w:t>
      </w:r>
      <w:r w:rsidR="00D532FA">
        <w:t xml:space="preserve"> territorio. Si tratta di un processo che necessita della collaborazione tra i Vescovi delle relative Diocesi, quindi l’unione di queste sotto la figura dell’Amministratore Apostolico, per concludere con </w:t>
      </w:r>
      <w:r w:rsidR="00F34E0C">
        <w:t xml:space="preserve">la loro </w:t>
      </w:r>
      <w:r w:rsidR="00D532FA">
        <w:t xml:space="preserve">unione </w:t>
      </w:r>
      <w:r w:rsidR="001046E0">
        <w:rPr>
          <w:i/>
        </w:rPr>
        <w:t>in persona E</w:t>
      </w:r>
      <w:r w:rsidR="00D532FA" w:rsidRPr="00D532FA">
        <w:rPr>
          <w:i/>
        </w:rPr>
        <w:t>piscopi</w:t>
      </w:r>
      <w:r w:rsidR="00D532FA">
        <w:t>.</w:t>
      </w:r>
    </w:p>
    <w:p w:rsidR="00C457E1" w:rsidRDefault="00C457E1" w:rsidP="009C52C4"/>
    <w:p w:rsidR="00C457E1" w:rsidRPr="00DA14EA" w:rsidRDefault="00882415" w:rsidP="009C52C4">
      <w:pPr>
        <w:rPr>
          <w:b/>
        </w:rPr>
      </w:pPr>
      <w:r>
        <w:rPr>
          <w:b/>
        </w:rPr>
        <w:t>Tempo di missione</w:t>
      </w:r>
    </w:p>
    <w:p w:rsidR="00D532FA" w:rsidRDefault="00AA2C53" w:rsidP="00882415">
      <w:pPr>
        <w:spacing w:line="240" w:lineRule="auto"/>
      </w:pPr>
      <w:r w:rsidRPr="00AA2C53">
        <w:rPr>
          <w:i/>
        </w:rPr>
        <w:t>Modalità e strumenti per una nuova presenza missionaria</w:t>
      </w:r>
      <w:r>
        <w:t>: il tema della relazione principale</w:t>
      </w:r>
      <w:r w:rsidR="00882415">
        <w:t xml:space="preserve"> –</w:t>
      </w:r>
      <w:r>
        <w:t xml:space="preserve"> approfondito nei gruppi di studio </w:t>
      </w:r>
      <w:r w:rsidR="00882415">
        <w:t>(</w:t>
      </w:r>
      <w:r>
        <w:t>dove sono stati coinvolti quindici missionari</w:t>
      </w:r>
      <w:r w:rsidR="00882415">
        <w:t>)</w:t>
      </w:r>
      <w:r>
        <w:t xml:space="preserve"> e nel dibattito assembleare</w:t>
      </w:r>
      <w:r w:rsidR="00882415">
        <w:t xml:space="preserve"> –</w:t>
      </w:r>
      <w:r>
        <w:t xml:space="preserve"> ha offerto proposte per percorsi con cui rinnovare il volto missionario della Chiesa italiana.</w:t>
      </w:r>
    </w:p>
    <w:p w:rsidR="00AA2C53" w:rsidRDefault="00AA2C53" w:rsidP="00C16649">
      <w:pPr>
        <w:spacing w:line="240" w:lineRule="auto"/>
      </w:pPr>
      <w:r w:rsidRPr="005F0643">
        <w:t xml:space="preserve">Punto di partenza rimane il recupero di una spiritualità missionaria, </w:t>
      </w:r>
      <w:r w:rsidR="005F0643">
        <w:t>centrata sulla Parola di Dio, sulla sobrietà come stile, sull’incontro e la fraternità</w:t>
      </w:r>
      <w:r w:rsidR="003F0A24">
        <w:t>: elementi che portano ad “uscire”, a “stare con”, a coinvolgersi e abitare la vita dell’altro, all’accoglienza delle genti che arrivano da altri Paesi.</w:t>
      </w:r>
      <w:r w:rsidR="00CC087E">
        <w:t xml:space="preserve"> Preziosa diventa la valorizzazione </w:t>
      </w:r>
      <w:r w:rsidR="00882415">
        <w:t xml:space="preserve">del rientro </w:t>
      </w:r>
      <w:r w:rsidR="00CC087E">
        <w:t xml:space="preserve">di presbiteri e laici </w:t>
      </w:r>
      <w:r w:rsidR="00CC087E" w:rsidRPr="008E451A">
        <w:rPr>
          <w:i/>
        </w:rPr>
        <w:t>fidei donum</w:t>
      </w:r>
      <w:r w:rsidR="008E451A">
        <w:t>. Ne è condizione il ra</w:t>
      </w:r>
      <w:r w:rsidR="005C7139">
        <w:t>p</w:t>
      </w:r>
      <w:r w:rsidR="008E451A">
        <w:t>porto di cooperazione e scambio tra le Chiese: impostato come tale fin dall’inizio, è testimonianza che la missione non è mai azione individuale; si parte, piuttosto, in quanto invi</w:t>
      </w:r>
      <w:r w:rsidR="005C7139">
        <w:t>a</w:t>
      </w:r>
      <w:r w:rsidR="008E451A">
        <w:t xml:space="preserve">ti </w:t>
      </w:r>
      <w:r w:rsidR="005C7139">
        <w:t>e sostenuti da una Chiesa in relazione</w:t>
      </w:r>
      <w:r w:rsidR="00564D88">
        <w:t xml:space="preserve"> con un’altra Chiesa sorella</w:t>
      </w:r>
      <w:r w:rsidR="00882415">
        <w:t>.</w:t>
      </w:r>
      <w:r w:rsidR="00564D88">
        <w:t xml:space="preserve"> Tale comunione è vitale pure per qualificare la presenza in Italia di sacerdoti provenienti dall’estero.</w:t>
      </w:r>
    </w:p>
    <w:p w:rsidR="00882415" w:rsidRDefault="00564D88" w:rsidP="00C16649">
      <w:pPr>
        <w:spacing w:line="240" w:lineRule="auto"/>
      </w:pPr>
      <w:r>
        <w:t xml:space="preserve">Alcune delle prospettive emerse dal confronto sottolineano gli elementi per una progettazione pastorale missionaria: la priorità della Parola, anche attraverso la costituzione di piccoli gruppi del </w:t>
      </w:r>
      <w:r w:rsidR="00617F9F">
        <w:t>V</w:t>
      </w:r>
      <w:r>
        <w:t xml:space="preserve">angelo; un’attenzione alla vita spirituale delle nuove generazioni e all’accompagnamento degli adulti con proposte di fede e nuovi stili di vita; la promozione di esperienze di incontro con le povertà, come pure </w:t>
      </w:r>
      <w:r w:rsidR="008578BE">
        <w:t>di periodi in missione, purché preparati con cura; la valorizzazione della religiosità popolare e delle missioni al popolo. Decisivo rimane il lavoro di sensibilizzazione assicurato dal Centro Missionario Diocesano e dai gruppi missionari.</w:t>
      </w:r>
    </w:p>
    <w:p w:rsidR="00564D88" w:rsidRDefault="0071050A" w:rsidP="00C16649">
      <w:pPr>
        <w:spacing w:line="240" w:lineRule="auto"/>
      </w:pPr>
      <w:r>
        <w:lastRenderedPageBreak/>
        <w:t xml:space="preserve">Nella consapevolezza che l’azione missionaria è il paradigma di ogni azione della Chiesa, sono stati evidenziati alcuni aspetti su cui lavorare: l’attrazione della comunità cristiana e l’apostolato fatto con cuore e opere evangeliche; la promozione di partenze di </w:t>
      </w:r>
      <w:r w:rsidRPr="0071050A">
        <w:rPr>
          <w:i/>
        </w:rPr>
        <w:t>fidei donum</w:t>
      </w:r>
      <w:r>
        <w:t xml:space="preserve"> in progetti condivisi tra Diocesi italiane; una particolare attenzione alla realtà delle famiglie in missione. Si avverte, infine, l’importanza di favorire l’insegnamento della missiologia</w:t>
      </w:r>
      <w:r w:rsidR="00882415" w:rsidRPr="00882415">
        <w:t xml:space="preserve"> </w:t>
      </w:r>
      <w:r w:rsidR="00882415">
        <w:t>nei Seminari</w:t>
      </w:r>
      <w:r>
        <w:t xml:space="preserve">, la proposta </w:t>
      </w:r>
      <w:r w:rsidR="00882415">
        <w:t xml:space="preserve">ai giovani </w:t>
      </w:r>
      <w:r>
        <w:t>di un’esperienza in missione come, più in generale, il sostegno e la diffusione dell’informazione missionaria.</w:t>
      </w:r>
    </w:p>
    <w:p w:rsidR="00707124" w:rsidRPr="00707124" w:rsidRDefault="00707124" w:rsidP="00C16649">
      <w:pPr>
        <w:spacing w:line="240" w:lineRule="auto"/>
      </w:pPr>
      <w:r>
        <w:t xml:space="preserve">Il tema principale dell’Assemblea Generale sarà ripreso e approfondito </w:t>
      </w:r>
      <w:r w:rsidRPr="00707124">
        <w:t>nel Consiglio Permanente del prossimo settembre</w:t>
      </w:r>
      <w:r>
        <w:t>.</w:t>
      </w:r>
    </w:p>
    <w:p w:rsidR="00AA2C53" w:rsidRDefault="00AA2C53" w:rsidP="009C52C4"/>
    <w:p w:rsidR="00DA14EA" w:rsidRDefault="001C1A7F" w:rsidP="009C52C4">
      <w:pPr>
        <w:rPr>
          <w:b/>
        </w:rPr>
      </w:pPr>
      <w:r>
        <w:rPr>
          <w:b/>
        </w:rPr>
        <w:t>Il minore al centro</w:t>
      </w:r>
    </w:p>
    <w:p w:rsidR="00DA14EA" w:rsidRDefault="00570AAE" w:rsidP="00DC5E77">
      <w:pPr>
        <w:spacing w:line="240" w:lineRule="auto"/>
      </w:pPr>
      <w:r>
        <w:t xml:space="preserve">Nel corso dei lavori sono state approvate le </w:t>
      </w:r>
      <w:r w:rsidRPr="00570AAE">
        <w:rPr>
          <w:i/>
        </w:rPr>
        <w:t>Linee guida per la tutela dei minori e delle persone vulnerabili</w:t>
      </w:r>
      <w:r>
        <w:t>.</w:t>
      </w:r>
    </w:p>
    <w:p w:rsidR="00570AAE" w:rsidRDefault="00570AAE" w:rsidP="00DC5E77">
      <w:pPr>
        <w:spacing w:line="240" w:lineRule="auto"/>
      </w:pPr>
      <w:r>
        <w:t xml:space="preserve">L’intelaiatura del testo è costituita da tre interventi di Papa Francesco: la </w:t>
      </w:r>
      <w:r w:rsidRPr="00570AAE">
        <w:rPr>
          <w:i/>
        </w:rPr>
        <w:t>Lettera al Popolo di Dio</w:t>
      </w:r>
      <w:r>
        <w:t xml:space="preserve"> (20 agosto 2018), il </w:t>
      </w:r>
      <w:r w:rsidRPr="00570AAE">
        <w:rPr>
          <w:i/>
        </w:rPr>
        <w:t xml:space="preserve">Discorso </w:t>
      </w:r>
      <w:r w:rsidR="00882415" w:rsidRPr="00882415">
        <w:t>conclusivo</w:t>
      </w:r>
      <w:r w:rsidR="00882415">
        <w:rPr>
          <w:i/>
        </w:rPr>
        <w:t xml:space="preserve"> </w:t>
      </w:r>
      <w:r>
        <w:t xml:space="preserve">al summit dei presidenti delle Conferenze Episcopali (24 febbraio 2019) e il Motu Proprio </w:t>
      </w:r>
      <w:r w:rsidRPr="00570AAE">
        <w:rPr>
          <w:i/>
        </w:rPr>
        <w:t>Vos estis lux mundi</w:t>
      </w:r>
      <w:r>
        <w:t xml:space="preserve"> (7 maggio 2019).</w:t>
      </w:r>
    </w:p>
    <w:p w:rsidR="00570AAE" w:rsidRDefault="00570AAE" w:rsidP="00DC5E77">
      <w:pPr>
        <w:spacing w:line="240" w:lineRule="auto"/>
      </w:pPr>
      <w:r>
        <w:t xml:space="preserve">Le </w:t>
      </w:r>
      <w:r w:rsidRPr="00570AAE">
        <w:rPr>
          <w:i/>
        </w:rPr>
        <w:t>Linee guida</w:t>
      </w:r>
      <w:r>
        <w:t xml:space="preserve"> sono</w:t>
      </w:r>
      <w:r w:rsidR="00882415">
        <w:t xml:space="preserve"> </w:t>
      </w:r>
      <w:r>
        <w:t xml:space="preserve">strutturate secondo alcuni </w:t>
      </w:r>
      <w:r w:rsidRPr="00882415">
        <w:rPr>
          <w:i/>
        </w:rPr>
        <w:t>principi</w:t>
      </w:r>
      <w:r>
        <w:t xml:space="preserve">: </w:t>
      </w:r>
      <w:r w:rsidR="00882415">
        <w:t xml:space="preserve">il </w:t>
      </w:r>
      <w:r>
        <w:t>rinnovamento ecclesiale</w:t>
      </w:r>
      <w:r w:rsidR="00882415">
        <w:t>,</w:t>
      </w:r>
      <w:r>
        <w:t xml:space="preserve"> che pone al centro la cura e la protezione dei più piccoli e vulnerabili come valori supremi da tutelare, punto di riferimento imprescindibile e criterio dirimente di scelta; l’ascolto delle vittime e la loro presa in carico; l’impegno per sviluppare nelle comunità una cultura della protezione dei minori, di cui è parte la formazione degli operatori pastorali; una selezione prudente dei candidati agli ordini sacri e alla vita consacrata; la collaborazione con l’autorità civile nella ricerca della verità e nel ristabilimento della giustizia; la scelta della trasparenza, sostenuta </w:t>
      </w:r>
      <w:r w:rsidR="00882415">
        <w:t xml:space="preserve">attraverso </w:t>
      </w:r>
      <w:r>
        <w:t xml:space="preserve">un’informazione corretta, attenta a evitare strumentalizzazioni e parzialità; l’individuazione di strutture e servizi a livello nazionale, inter-diocesano e locale, finalizzati a </w:t>
      </w:r>
      <w:r w:rsidR="00882415">
        <w:t xml:space="preserve">promuovere </w:t>
      </w:r>
      <w:r w:rsidR="00B05A24">
        <w:t xml:space="preserve">la </w:t>
      </w:r>
      <w:r>
        <w:t xml:space="preserve">prevenzione </w:t>
      </w:r>
      <w:r w:rsidR="00882415">
        <w:t>grazie al</w:t>
      </w:r>
      <w:r>
        <w:t>l’apporto di competenze e professionalità.</w:t>
      </w:r>
    </w:p>
    <w:p w:rsidR="00A5151C" w:rsidRPr="009C52C4" w:rsidRDefault="00A5151C" w:rsidP="00DC5E77">
      <w:pPr>
        <w:spacing w:line="240" w:lineRule="auto"/>
      </w:pPr>
      <w:r>
        <w:t xml:space="preserve">Ai principi guida fanno seguito numerose </w:t>
      </w:r>
      <w:r w:rsidRPr="00B05A24">
        <w:rPr>
          <w:i/>
        </w:rPr>
        <w:t>indicazioni operative</w:t>
      </w:r>
      <w:r>
        <w:t xml:space="preserve"> e alcuni </w:t>
      </w:r>
      <w:r w:rsidRPr="00B05A24">
        <w:rPr>
          <w:i/>
        </w:rPr>
        <w:t>allegati</w:t>
      </w:r>
      <w:r>
        <w:t xml:space="preserve"> (riferimenti normativi, regolamento del Servizio Nazionale per la tutela dei minori, indicazioni circa i Servizi Regionali e Inter-diocesani…), che saranno integrati da altri strumenti, affidati alla cura del Servizio Nazionale.</w:t>
      </w:r>
    </w:p>
    <w:p w:rsidR="00314C10" w:rsidRDefault="00314C10" w:rsidP="00AA59FF">
      <w:pPr>
        <w:rPr>
          <w:b/>
        </w:rPr>
      </w:pPr>
    </w:p>
    <w:p w:rsidR="009C52C4" w:rsidRPr="00DA14EA" w:rsidRDefault="00DA14EA" w:rsidP="00AA59FF">
      <w:pPr>
        <w:rPr>
          <w:b/>
        </w:rPr>
      </w:pPr>
      <w:r w:rsidRPr="00DA14EA">
        <w:rPr>
          <w:b/>
        </w:rPr>
        <w:t>Varie</w:t>
      </w:r>
    </w:p>
    <w:p w:rsidR="003C36B0" w:rsidRDefault="003C36B0" w:rsidP="00617F9F">
      <w:pPr>
        <w:spacing w:line="240" w:lineRule="auto"/>
      </w:pPr>
      <w:r w:rsidRPr="003C36B0">
        <w:rPr>
          <w:i/>
        </w:rPr>
        <w:t>Mediterraneo</w:t>
      </w:r>
      <w:r>
        <w:t xml:space="preserve">. L’Assemblea è stata aggiornata in merito all’incontro di riflessione e spiritualità denominato </w:t>
      </w:r>
      <w:r w:rsidRPr="003C36B0">
        <w:rPr>
          <w:i/>
        </w:rPr>
        <w:t>Mediterraneo frontiera di pace</w:t>
      </w:r>
      <w:r>
        <w:t>, in programma a</w:t>
      </w:r>
      <w:r w:rsidR="00B05A24">
        <w:t xml:space="preserve"> Bari dal 19 al 23 febbraio 2020</w:t>
      </w:r>
      <w:r>
        <w:t>, a cui Papa Francesco interverrà nella giornata conclusiva.</w:t>
      </w:r>
      <w:r w:rsidR="00617F9F">
        <w:t xml:space="preserve"> </w:t>
      </w:r>
      <w:r>
        <w:t xml:space="preserve">Rivolto ai </w:t>
      </w:r>
      <w:r w:rsidR="000D38CE">
        <w:t>V</w:t>
      </w:r>
      <w:r>
        <w:t xml:space="preserve">escovi cattolici di tutti i Paesi lambiti dal </w:t>
      </w:r>
      <w:r w:rsidRPr="003C36B0">
        <w:rPr>
          <w:i/>
        </w:rPr>
        <w:t>Mare Nostrum</w:t>
      </w:r>
      <w:r>
        <w:t xml:space="preserve">, punta a </w:t>
      </w:r>
      <w:r w:rsidR="000D38CE">
        <w:t xml:space="preserve">maturare </w:t>
      </w:r>
      <w:r>
        <w:t>maggiore fraternità e scambio tra le Chiese, al fine di sviluppare uno sguardo complessivo e organico</w:t>
      </w:r>
      <w:r w:rsidR="00310001">
        <w:t xml:space="preserve"> sul contesto mediterraneo</w:t>
      </w:r>
      <w:r w:rsidR="00D74D13">
        <w:t>,</w:t>
      </w:r>
      <w:r w:rsidR="00310001">
        <w:t xml:space="preserve"> </w:t>
      </w:r>
      <w:r w:rsidR="000D38CE">
        <w:t xml:space="preserve">segnato </w:t>
      </w:r>
      <w:r w:rsidR="00310001">
        <w:t xml:space="preserve">da </w:t>
      </w:r>
      <w:r w:rsidR="000D38CE">
        <w:t xml:space="preserve">una </w:t>
      </w:r>
      <w:r w:rsidR="00310001">
        <w:t>crisi d</w:t>
      </w:r>
      <w:r w:rsidR="00AA143E">
        <w:t>e</w:t>
      </w:r>
      <w:r w:rsidR="00310001">
        <w:t>i diritti uman</w:t>
      </w:r>
      <w:r w:rsidR="00617F9F">
        <w:t>i</w:t>
      </w:r>
      <w:r w:rsidR="00AA143E">
        <w:t xml:space="preserve"> e da </w:t>
      </w:r>
      <w:r w:rsidR="000D38CE">
        <w:t xml:space="preserve">squilibri </w:t>
      </w:r>
      <w:r w:rsidR="000D38CE">
        <w:lastRenderedPageBreak/>
        <w:t>economici e demografici</w:t>
      </w:r>
      <w:r w:rsidR="00D74D13">
        <w:t>.</w:t>
      </w:r>
      <w:r w:rsidR="00310001">
        <w:t xml:space="preserve"> </w:t>
      </w:r>
      <w:r w:rsidR="00C55118">
        <w:t>Negli interventi è stata sottolineata l’importanza che l’incontro si collochi all’interno di una progettualità ampia</w:t>
      </w:r>
      <w:r w:rsidR="007F3BCC">
        <w:t xml:space="preserve"> e di </w:t>
      </w:r>
      <w:r w:rsidR="00C55118">
        <w:t>un censimento delle tante iniziative che già si muovono secondo la mede</w:t>
      </w:r>
      <w:r w:rsidR="00D74D13">
        <w:t>sima prospettiva;</w:t>
      </w:r>
      <w:r w:rsidR="00E80C4E">
        <w:t xml:space="preserve"> nel contempo, </w:t>
      </w:r>
      <w:r w:rsidR="007F3BCC">
        <w:t xml:space="preserve">si chiede </w:t>
      </w:r>
      <w:r w:rsidR="00E80C4E">
        <w:t>che non resti un evento</w:t>
      </w:r>
      <w:r w:rsidR="00D74D13">
        <w:t xml:space="preserve"> is</w:t>
      </w:r>
      <w:r w:rsidR="00E80C4E">
        <w:t>olato</w:t>
      </w:r>
      <w:r w:rsidR="00D74D13">
        <w:t>, ma contribuisca realmente a una cultura del dialogo e della pace nel segno della reciprocità.</w:t>
      </w:r>
    </w:p>
    <w:p w:rsidR="00FD430A" w:rsidRDefault="006B6CA8" w:rsidP="00617F9F">
      <w:pPr>
        <w:spacing w:line="240" w:lineRule="auto"/>
      </w:pPr>
      <w:r w:rsidRPr="006B6CA8">
        <w:rPr>
          <w:i/>
        </w:rPr>
        <w:t>Orientamenti pastorali</w:t>
      </w:r>
      <w:r>
        <w:t>.</w:t>
      </w:r>
      <w:r w:rsidR="00B313F7">
        <w:t xml:space="preserve"> </w:t>
      </w:r>
      <w:r w:rsidR="00023916">
        <w:t xml:space="preserve">All’Assemblea </w:t>
      </w:r>
      <w:r w:rsidR="007F3BCC">
        <w:t>G</w:t>
      </w:r>
      <w:r w:rsidR="00023916">
        <w:t xml:space="preserve">enerale è stata presentata un’articolata proposta, relativa a una prima ipotesi di </w:t>
      </w:r>
      <w:r w:rsidR="00023916" w:rsidRPr="00023916">
        <w:rPr>
          <w:i/>
        </w:rPr>
        <w:t>Orientamenti pastorali</w:t>
      </w:r>
      <w:r w:rsidR="00023916">
        <w:t xml:space="preserve"> della Chiesa italiana per il quinquennio 2020 – 2025. Nel dibattito è emersa la condivisione per il tema dell’annuncio del </w:t>
      </w:r>
      <w:r w:rsidR="00617F9F">
        <w:t>V</w:t>
      </w:r>
      <w:r w:rsidR="00023916">
        <w:t>angelo e la volontà di interrogarsi sulle azioni per portarlo avanti con uno stile di sinodalità, inteso quale metodo di riforma della Chiesa e di</w:t>
      </w:r>
      <w:r w:rsidR="00FD430A">
        <w:t xml:space="preserve"> modalità di presenza al mondo.</w:t>
      </w:r>
    </w:p>
    <w:p w:rsidR="00330D22" w:rsidRDefault="00023916" w:rsidP="00617F9F">
      <w:pPr>
        <w:spacing w:line="240" w:lineRule="auto"/>
      </w:pPr>
      <w:r>
        <w:t xml:space="preserve">Nel contempo, i Vescovi hanno sottolineato </w:t>
      </w:r>
      <w:r w:rsidR="00D87028">
        <w:t xml:space="preserve">la </w:t>
      </w:r>
      <w:r>
        <w:t>necessità</w:t>
      </w:r>
      <w:r w:rsidR="00D87028">
        <w:t xml:space="preserve"> di</w:t>
      </w:r>
      <w:r>
        <w:t xml:space="preserve"> essenzializzare</w:t>
      </w:r>
      <w:r w:rsidR="00D87028">
        <w:t xml:space="preserve"> la proposta,</w:t>
      </w:r>
      <w:r>
        <w:t xml:space="preserve"> </w:t>
      </w:r>
      <w:r w:rsidR="00D87028">
        <w:t>puntualizzando</w:t>
      </w:r>
      <w:r>
        <w:t xml:space="preserve"> alcune priorità sulla base del contesto culturale e della realtà di vita delle stesse comunità cristiane; recuperare una sintesi di fede e opere, fino a cogliere come la comunione e la missione altro non siano che nomi dell’incontro con il Signore Gesù; assumere il linguaggio della prossimità, dell’accompa</w:t>
      </w:r>
      <w:r w:rsidR="00330D22">
        <w:t>gnamento e della testimonianza.</w:t>
      </w:r>
    </w:p>
    <w:p w:rsidR="00023916" w:rsidRDefault="00023916" w:rsidP="00617F9F">
      <w:pPr>
        <w:spacing w:line="240" w:lineRule="auto"/>
      </w:pPr>
      <w:r w:rsidRPr="00023916">
        <w:t xml:space="preserve">L’iniziale </w:t>
      </w:r>
      <w:r>
        <w:t>g</w:t>
      </w:r>
      <w:r w:rsidRPr="00023916">
        <w:t>ruppo di lavoro per gli</w:t>
      </w:r>
      <w:r>
        <w:rPr>
          <w:i/>
        </w:rPr>
        <w:t xml:space="preserve"> Orientamenti</w:t>
      </w:r>
      <w:r w:rsidRPr="00023916">
        <w:t xml:space="preserve"> verrà integrato dalla Presidenza</w:t>
      </w:r>
      <w:r>
        <w:t>, in vista dei prossimi passaggi del testo.</w:t>
      </w:r>
    </w:p>
    <w:p w:rsidR="006B6CA8" w:rsidRPr="006B6CA8" w:rsidRDefault="006B6CA8" w:rsidP="006B6CA8">
      <w:pPr>
        <w:spacing w:line="240" w:lineRule="auto"/>
      </w:pPr>
      <w:r w:rsidRPr="006B6CA8">
        <w:rPr>
          <w:i/>
        </w:rPr>
        <w:t>Adempimenti</w:t>
      </w:r>
      <w:r>
        <w:t xml:space="preserve">. Come ogni anno, i Vescovi hanno provveduto ad alcuni adempimenti di carattere giuridico-amministrativo: </w:t>
      </w:r>
      <w:r w:rsidRPr="006B6CA8">
        <w:t>l’approvazione del bilancio consuntivo della CEI per l’anno 2018; l’approvazione della ripartizione e dell’assegnazione delle somme derivanti dall’otto per mille per l’anno 2019; la presentazione del bilancio consuntivo, relativo al 2018, dell’Istituto Centrale per il sostentamento del clero.</w:t>
      </w:r>
    </w:p>
    <w:p w:rsidR="00023916" w:rsidRDefault="00023916" w:rsidP="00AA59FF">
      <w:pPr>
        <w:rPr>
          <w:b/>
        </w:rPr>
      </w:pPr>
    </w:p>
    <w:p w:rsidR="00DA14EA" w:rsidRPr="00DA14EA" w:rsidRDefault="00DA14EA" w:rsidP="00AA59FF">
      <w:pPr>
        <w:rPr>
          <w:b/>
        </w:rPr>
      </w:pPr>
      <w:r>
        <w:rPr>
          <w:b/>
        </w:rPr>
        <w:t xml:space="preserve">Comunicazioni e </w:t>
      </w:r>
      <w:r w:rsidRPr="00DA14EA">
        <w:rPr>
          <w:b/>
        </w:rPr>
        <w:t>informazioni</w:t>
      </w:r>
    </w:p>
    <w:p w:rsidR="006B6CA8" w:rsidRDefault="00E42FB8" w:rsidP="003C2906">
      <w:pPr>
        <w:spacing w:line="240" w:lineRule="auto"/>
      </w:pPr>
      <w:r>
        <w:t xml:space="preserve">All’Assemblea Generale sono state condivise alcune informazioni. Una prima ha riguardato il </w:t>
      </w:r>
      <w:r w:rsidRPr="00E42FB8">
        <w:rPr>
          <w:i/>
        </w:rPr>
        <w:t>Mese Missionario Straordinario</w:t>
      </w:r>
      <w:r>
        <w:t xml:space="preserve">, indetto da Papa Francesco per l’ottobre di quest’anno con l’intento di “risvegliare maggiormente la consapevolezza della </w:t>
      </w:r>
      <w:r w:rsidRPr="00E42FB8">
        <w:rPr>
          <w:i/>
        </w:rPr>
        <w:t>missio ad gentes</w:t>
      </w:r>
      <w:r>
        <w:t>” e di “riprendere con un nuovo slancio la trasformazione missionaria della vita e d</w:t>
      </w:r>
      <w:r w:rsidR="00617F9F">
        <w:t>e</w:t>
      </w:r>
      <w:r>
        <w:t>lla pastorale”.</w:t>
      </w:r>
      <w:r w:rsidR="00E63EB2">
        <w:t xml:space="preserve"> Alle iniziative della Santa Sede si aggiunge</w:t>
      </w:r>
      <w:r w:rsidR="00617F9F" w:rsidRPr="00617F9F">
        <w:t xml:space="preserve"> </w:t>
      </w:r>
      <w:r w:rsidR="00617F9F">
        <w:t xml:space="preserve">un </w:t>
      </w:r>
      <w:r w:rsidR="00617F9F" w:rsidRPr="00E63EB2">
        <w:rPr>
          <w:i/>
        </w:rPr>
        <w:t>Forum missionario</w:t>
      </w:r>
      <w:r w:rsidR="00617F9F">
        <w:t xml:space="preserve"> (Sacrofano, 28 – 31 ottobre 2019)</w:t>
      </w:r>
      <w:r w:rsidR="00E63EB2">
        <w:t>, promosso dalla Fondazione Missio e dall’Ufficio Nazionale per la coopera</w:t>
      </w:r>
      <w:r w:rsidR="00617F9F">
        <w:t xml:space="preserve">zione missionaria tra le Chiese. </w:t>
      </w:r>
      <w:r w:rsidR="00292181">
        <w:t xml:space="preserve">La stessa </w:t>
      </w:r>
      <w:r w:rsidR="00292181" w:rsidRPr="00292181">
        <w:rPr>
          <w:i/>
        </w:rPr>
        <w:t>Giornata Missionaria Mondiale</w:t>
      </w:r>
      <w:r w:rsidR="00292181">
        <w:t xml:space="preserve"> (20 ottobre 2019) sarà occasione per richiamare l’attenzione e la responsabilità della Chiesa locale a farsi carico della missione con la preghiera e la solidarietà. </w:t>
      </w:r>
    </w:p>
    <w:p w:rsidR="00EC6B46" w:rsidRDefault="00A96812" w:rsidP="003C2906">
      <w:pPr>
        <w:spacing w:line="240" w:lineRule="auto"/>
      </w:pPr>
      <w:r>
        <w:t xml:space="preserve">Una seconda informazione ha riguardato la </w:t>
      </w:r>
      <w:r w:rsidRPr="00330D22">
        <w:rPr>
          <w:i/>
        </w:rPr>
        <w:t>Giornata della Carità del Papa</w:t>
      </w:r>
      <w:r>
        <w:t xml:space="preserve"> (30 giugno 2019), che costituisce una forma concreta di partecipazione ecclesiale, un gesto di fraternità con </w:t>
      </w:r>
      <w:r w:rsidR="00330D22">
        <w:t xml:space="preserve">cui </w:t>
      </w:r>
      <w:r>
        <w:t xml:space="preserve">partecipare all’azione del Santo Padre a sostegno dei più bisognosi e </w:t>
      </w:r>
      <w:r w:rsidR="00330D22">
        <w:t>delle</w:t>
      </w:r>
      <w:r>
        <w:t xml:space="preserve"> comunità che, nelle loro difficoltà, si rivolgono alla Sede Apostolica.</w:t>
      </w:r>
      <w:r w:rsidR="00705C3B">
        <w:t xml:space="preserve"> </w:t>
      </w:r>
      <w:r w:rsidR="00CC691F">
        <w:t xml:space="preserve">I dati della colletta italiana relativa al 2018 ammontano a </w:t>
      </w:r>
      <w:r w:rsidR="00CC691F" w:rsidRPr="00BA4CD2">
        <w:t>2.104.765,30 euro</w:t>
      </w:r>
      <w:r w:rsidR="00CC691F">
        <w:t xml:space="preserve">. A questa somma vanno ad aggiungersi i contributi devoluti </w:t>
      </w:r>
      <w:r w:rsidR="00CC691F" w:rsidRPr="00BA4CD2">
        <w:t>a</w:t>
      </w:r>
      <w:r w:rsidR="00CC691F">
        <w:t>i sensi</w:t>
      </w:r>
      <w:r w:rsidR="00CC691F" w:rsidRPr="00BA4CD2">
        <w:t xml:space="preserve"> d</w:t>
      </w:r>
      <w:r w:rsidR="00CC691F">
        <w:t>el</w:t>
      </w:r>
      <w:r w:rsidR="00CC691F" w:rsidRPr="00BA4CD2">
        <w:t xml:space="preserve"> can. 1271 del Codice di Diritto Canonico</w:t>
      </w:r>
      <w:r w:rsidR="00CC691F">
        <w:t xml:space="preserve">: si tratta </w:t>
      </w:r>
      <w:r w:rsidR="00CC691F" w:rsidRPr="00BA4CD2">
        <w:t>di 4.025.275,00</w:t>
      </w:r>
      <w:r w:rsidR="00CC691F">
        <w:t xml:space="preserve"> euro, di cui </w:t>
      </w:r>
      <w:r w:rsidR="00CC691F" w:rsidRPr="00BA4CD2">
        <w:t xml:space="preserve">3.999.925,00 </w:t>
      </w:r>
      <w:r w:rsidR="00CC691F">
        <w:t xml:space="preserve">euro </w:t>
      </w:r>
      <w:r w:rsidR="00CC691F" w:rsidRPr="00BA4CD2">
        <w:t xml:space="preserve">dalla C.E.I.; 20.350,00 </w:t>
      </w:r>
      <w:r w:rsidR="00CC691F">
        <w:t xml:space="preserve">euro </w:t>
      </w:r>
      <w:r w:rsidR="00CC691F" w:rsidRPr="00BA4CD2">
        <w:t xml:space="preserve">dall’Arcidiocesi di Genova; 5.000,00 </w:t>
      </w:r>
      <w:r w:rsidR="00CC691F">
        <w:t xml:space="preserve">euro </w:t>
      </w:r>
      <w:r w:rsidR="00CC691F" w:rsidRPr="00BA4CD2">
        <w:t xml:space="preserve">dalla Diocesi di Lamezia Terme. </w:t>
      </w:r>
      <w:r w:rsidR="00CC691F">
        <w:lastRenderedPageBreak/>
        <w:t>U</w:t>
      </w:r>
      <w:r w:rsidR="00CC691F" w:rsidRPr="00BA4CD2">
        <w:t xml:space="preserve">lteriori 100.000,00 </w:t>
      </w:r>
      <w:r w:rsidR="00CC691F">
        <w:t xml:space="preserve">euro sono stati </w:t>
      </w:r>
      <w:r w:rsidR="00CC691F" w:rsidRPr="00BA4CD2">
        <w:t xml:space="preserve">offerti dalla </w:t>
      </w:r>
      <w:r w:rsidR="00CC691F">
        <w:t>CEI al</w:t>
      </w:r>
      <w:r w:rsidR="00CC691F" w:rsidRPr="00BA4CD2">
        <w:t>la Carità del Papa a favore di una specifica destinazione.</w:t>
      </w:r>
      <w:r w:rsidR="003C2906">
        <w:t xml:space="preserve"> </w:t>
      </w:r>
      <w:r w:rsidR="00705C3B">
        <w:t>I media della CEI e i settimanali diocesani della FISC sosterranno la Giornata con particolare impegno.</w:t>
      </w:r>
      <w:r w:rsidR="00CC691F">
        <w:t xml:space="preserve"> </w:t>
      </w:r>
    </w:p>
    <w:p w:rsidR="00CC691F" w:rsidRDefault="003C2906" w:rsidP="003C2906">
      <w:pPr>
        <w:spacing w:line="240" w:lineRule="auto"/>
      </w:pPr>
      <w:r>
        <w:t xml:space="preserve">Un’ultima comunicazione è stata relativa proprio ai </w:t>
      </w:r>
      <w:r w:rsidRPr="00FE5ECC">
        <w:rPr>
          <w:i/>
        </w:rPr>
        <w:t>media</w:t>
      </w:r>
      <w:r>
        <w:t xml:space="preserve"> della CEI </w:t>
      </w:r>
      <w:r w:rsidR="00FE5ECC">
        <w:t>(</w:t>
      </w:r>
      <w:r w:rsidRPr="003C2906">
        <w:rPr>
          <w:i/>
        </w:rPr>
        <w:t>Agenzia Sir</w:t>
      </w:r>
      <w:r>
        <w:t xml:space="preserve">, </w:t>
      </w:r>
      <w:r w:rsidRPr="003C2906">
        <w:rPr>
          <w:i/>
        </w:rPr>
        <w:t>Avvenire</w:t>
      </w:r>
      <w:r>
        <w:t xml:space="preserve">, </w:t>
      </w:r>
      <w:r w:rsidRPr="003C2906">
        <w:rPr>
          <w:i/>
        </w:rPr>
        <w:t>Tv2000</w:t>
      </w:r>
      <w:r>
        <w:t xml:space="preserve"> e Circuito radiofonico </w:t>
      </w:r>
      <w:r w:rsidRPr="003C2906">
        <w:rPr>
          <w:i/>
        </w:rPr>
        <w:t>InBlu</w:t>
      </w:r>
      <w:r w:rsidR="00FE5ECC">
        <w:t xml:space="preserve">), all’impegno per una </w:t>
      </w:r>
      <w:r w:rsidR="00D23C8A">
        <w:t xml:space="preserve">loro </w:t>
      </w:r>
      <w:r w:rsidR="00FE5ECC">
        <w:t>presenza sinergica</w:t>
      </w:r>
      <w:r w:rsidR="00D23C8A">
        <w:t>,</w:t>
      </w:r>
      <w:r w:rsidR="00FE5ECC">
        <w:t xml:space="preserve"> volta a valorizzare la voce della </w:t>
      </w:r>
      <w:r w:rsidR="00D23C8A">
        <w:t xml:space="preserve">Chiesa </w:t>
      </w:r>
      <w:r w:rsidR="00FE5ECC">
        <w:t xml:space="preserve">nel contesto culturale </w:t>
      </w:r>
      <w:r w:rsidR="00166CB5">
        <w:t xml:space="preserve">e sociale </w:t>
      </w:r>
      <w:r w:rsidR="00707124">
        <w:t>attuale.</w:t>
      </w:r>
    </w:p>
    <w:p w:rsidR="003C2906" w:rsidRDefault="003C2906" w:rsidP="003C2906">
      <w:pPr>
        <w:spacing w:line="240" w:lineRule="auto"/>
      </w:pPr>
      <w:r>
        <w:t xml:space="preserve">All’Assemblea Generale, infine, è stato presentato il </w:t>
      </w:r>
      <w:r w:rsidRPr="003C2906">
        <w:rPr>
          <w:i/>
        </w:rPr>
        <w:t>calendario</w:t>
      </w:r>
      <w:r>
        <w:t xml:space="preserve"> delle attività della CEI per l’anno pastorale 2019 – 2020.</w:t>
      </w:r>
    </w:p>
    <w:p w:rsidR="00AC2D1C" w:rsidRPr="006B6CA8" w:rsidRDefault="00AC2D1C" w:rsidP="00AA59FF"/>
    <w:p w:rsidR="00DA14EA" w:rsidRPr="00DA14EA" w:rsidRDefault="00DA14EA" w:rsidP="00AA59FF">
      <w:pPr>
        <w:rPr>
          <w:b/>
        </w:rPr>
      </w:pPr>
      <w:r w:rsidRPr="00DA14EA">
        <w:rPr>
          <w:b/>
        </w:rPr>
        <w:t>Nomine</w:t>
      </w:r>
    </w:p>
    <w:p w:rsidR="004F6994" w:rsidRDefault="004F6994" w:rsidP="00C52BAB">
      <w:pPr>
        <w:spacing w:line="240" w:lineRule="auto"/>
      </w:pPr>
      <w:r>
        <w:t>Nel corso dei lavori l’Assemblea Generale ha provveduto alla seguente nomina: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Presidente della Commissione Episcopale per il servizio della carità e la salute: S.E.R. Mons. Carlo Roberto Maria REDAELLI, Arcivescovo di Gorizia.</w:t>
      </w:r>
    </w:p>
    <w:p w:rsidR="004F6994" w:rsidRDefault="004F6994" w:rsidP="00C52BAB">
      <w:pPr>
        <w:spacing w:line="240" w:lineRule="auto"/>
      </w:pPr>
    </w:p>
    <w:p w:rsidR="004F6994" w:rsidRDefault="004F6994" w:rsidP="00C52BAB">
      <w:pPr>
        <w:spacing w:line="240" w:lineRule="auto"/>
      </w:pPr>
      <w:r>
        <w:t>Il Consiglio Episcopale Permanente, nella sessione straordinaria del 22 maggio, ha provveduto alle seguenti nomine: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 xml:space="preserve">membri del Collegio dei revisori dei conti della Fondazione Migrantes: Dott. Paolo BUZZONETTI; Dott. Massimo SORACI; Diac. Dott. Mauro SALVATORE. 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 xml:space="preserve">Segretaria Generale della Consulta Nazionale delle Aggregazioni Laicali (CNAL): Dott.ssa Maddalena PIEVAIOLI. 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Assistente ecclesiastico nazionale del Movimento di Impegno Educativo di Azione Cattolica (MIEAC): Don Innocenzo BELLANTE (Monreale).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Assistente ecclesiastico nazionale del Movimento Ecclesiale di Impegno Culturale (MEIC): Don Innocenzo BELLANTE (Monreale).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Presidente nazionale femminile della Federazione Universitaria Cattolica Italiana (FUCI): Sig.ra Martina OCCHIPINTI (Ragusa).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Assistente ecclesiastico nazionale della Federazione Universitaria Cattolica Italiana (FUCI): Don Andrea ALBERTIN (Padova).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Presidente della Federazione Italiana Esercizi Spirituali (FIES): S.E.R. Mons. Giovanni SCANAVINO, Vescovo emerito di Orvieto - Todi.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Coordinatore nazionale della pastorale dei cattolici albanesi in Italia: Don Elia MATIJA (Pistoia).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Consulente ecclesiastico nazionale dell’Unione Cattolica Artisti Italiani (UCAI): Mons. Giovanni Battista GANDOLFO (Albenga - Imperia).</w:t>
      </w:r>
    </w:p>
    <w:p w:rsidR="004F6994" w:rsidRDefault="004F6994" w:rsidP="00743296">
      <w:pPr>
        <w:spacing w:line="240" w:lineRule="auto"/>
        <w:ind w:left="567" w:hanging="283"/>
      </w:pPr>
      <w:r>
        <w:t xml:space="preserve">- </w:t>
      </w:r>
      <w:r>
        <w:tab/>
        <w:t>Vice Consulente ecclesiastico nazionale dell’Unione Cattolica Artisti Italiani (UCAI): Padre Riccardo LUFRANI, O.P.</w:t>
      </w:r>
    </w:p>
    <w:p w:rsidR="004F6994" w:rsidRDefault="004F6994" w:rsidP="00743296">
      <w:pPr>
        <w:spacing w:line="240" w:lineRule="auto"/>
        <w:ind w:left="567" w:hanging="283"/>
      </w:pPr>
      <w:r>
        <w:lastRenderedPageBreak/>
        <w:t xml:space="preserve">- </w:t>
      </w:r>
      <w:r>
        <w:tab/>
        <w:t>Consulente ecclesiastico nazionale dell’Unione Cristiana Imprenditori Dirigenti (UCID): Mons. Adriano VINCENZI (Verona).</w:t>
      </w:r>
    </w:p>
    <w:p w:rsidR="004F6994" w:rsidRDefault="004F6994" w:rsidP="00C52BAB">
      <w:pPr>
        <w:spacing w:line="240" w:lineRule="auto"/>
      </w:pPr>
    </w:p>
    <w:p w:rsidR="004F6994" w:rsidRDefault="004F6994" w:rsidP="00C52BAB">
      <w:pPr>
        <w:spacing w:line="240" w:lineRule="auto"/>
      </w:pPr>
      <w:r>
        <w:t>Inoltre la Presidenza, nella riunione del 20 maggio, ha proceduto alla nomina di un membro del Consiglio per gli Affari Economici: S.E.R. Mons. Salvatore ANGERAMI, Vescovo ausiliare di Napoli.</w:t>
      </w:r>
    </w:p>
    <w:p w:rsidR="004F6994" w:rsidRDefault="004F6994" w:rsidP="004F6994"/>
    <w:p w:rsidR="00E45347" w:rsidRPr="00FC00BC" w:rsidRDefault="004F6994" w:rsidP="004F6994">
      <w:r>
        <w:t>Roma, 23 maggio 2019</w:t>
      </w:r>
    </w:p>
    <w:p w:rsidR="00FC00BC" w:rsidRPr="00FC00BC" w:rsidRDefault="00FC00BC" w:rsidP="00AA59FF"/>
    <w:p w:rsidR="00AA59FF" w:rsidRPr="004939AA" w:rsidRDefault="00AA59FF" w:rsidP="00AA59FF">
      <w:pPr>
        <w:ind w:left="0"/>
        <w:rPr>
          <w:i/>
        </w:rPr>
      </w:pPr>
      <w:r>
        <w:rPr>
          <w:i/>
        </w:rPr>
        <w:t xml:space="preserve"> </w:t>
      </w:r>
    </w:p>
    <w:sectPr w:rsidR="00AA59FF" w:rsidRPr="004939AA" w:rsidSect="00743296">
      <w:footerReference w:type="default" r:id="rId6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41" w:rsidRDefault="008D7D41" w:rsidP="00510DBF">
      <w:pPr>
        <w:spacing w:after="0" w:line="240" w:lineRule="auto"/>
      </w:pPr>
      <w:r>
        <w:separator/>
      </w:r>
    </w:p>
  </w:endnote>
  <w:endnote w:type="continuationSeparator" w:id="0">
    <w:p w:rsidR="008D7D41" w:rsidRDefault="008D7D41" w:rsidP="0051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6914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43296" w:rsidRPr="00743296" w:rsidRDefault="00743296">
        <w:pPr>
          <w:pStyle w:val="Pidipagina"/>
          <w:jc w:val="center"/>
          <w:rPr>
            <w:sz w:val="20"/>
            <w:szCs w:val="20"/>
          </w:rPr>
        </w:pPr>
        <w:r w:rsidRPr="00743296">
          <w:rPr>
            <w:sz w:val="20"/>
            <w:szCs w:val="20"/>
          </w:rPr>
          <w:fldChar w:fldCharType="begin"/>
        </w:r>
        <w:r w:rsidRPr="00743296">
          <w:rPr>
            <w:sz w:val="20"/>
            <w:szCs w:val="20"/>
          </w:rPr>
          <w:instrText>PAGE   \* MERGEFORMAT</w:instrText>
        </w:r>
        <w:r w:rsidRPr="00743296">
          <w:rPr>
            <w:sz w:val="20"/>
            <w:szCs w:val="20"/>
          </w:rPr>
          <w:fldChar w:fldCharType="separate"/>
        </w:r>
        <w:r w:rsidR="007D68D0">
          <w:rPr>
            <w:noProof/>
            <w:sz w:val="20"/>
            <w:szCs w:val="20"/>
          </w:rPr>
          <w:t>2</w:t>
        </w:r>
        <w:r w:rsidRPr="00743296">
          <w:rPr>
            <w:sz w:val="20"/>
            <w:szCs w:val="20"/>
          </w:rPr>
          <w:fldChar w:fldCharType="end"/>
        </w:r>
      </w:p>
    </w:sdtContent>
  </w:sdt>
  <w:p w:rsidR="00510DBF" w:rsidRDefault="00510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41" w:rsidRDefault="008D7D41" w:rsidP="00510DBF">
      <w:pPr>
        <w:spacing w:after="0" w:line="240" w:lineRule="auto"/>
      </w:pPr>
      <w:r>
        <w:separator/>
      </w:r>
    </w:p>
  </w:footnote>
  <w:footnote w:type="continuationSeparator" w:id="0">
    <w:p w:rsidR="008D7D41" w:rsidRDefault="008D7D41" w:rsidP="0051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F"/>
    <w:rsid w:val="000034C8"/>
    <w:rsid w:val="00022339"/>
    <w:rsid w:val="00023916"/>
    <w:rsid w:val="00031E89"/>
    <w:rsid w:val="00034FE6"/>
    <w:rsid w:val="00042633"/>
    <w:rsid w:val="00095141"/>
    <w:rsid w:val="000C519D"/>
    <w:rsid w:val="000D38CE"/>
    <w:rsid w:val="001046E0"/>
    <w:rsid w:val="001164E2"/>
    <w:rsid w:val="00133697"/>
    <w:rsid w:val="00166CB5"/>
    <w:rsid w:val="001C1A7F"/>
    <w:rsid w:val="001F365F"/>
    <w:rsid w:val="00251103"/>
    <w:rsid w:val="0026247B"/>
    <w:rsid w:val="00292181"/>
    <w:rsid w:val="00310001"/>
    <w:rsid w:val="00314C10"/>
    <w:rsid w:val="00330D22"/>
    <w:rsid w:val="00334CB8"/>
    <w:rsid w:val="003C2566"/>
    <w:rsid w:val="003C2906"/>
    <w:rsid w:val="003C36B0"/>
    <w:rsid w:val="003F0A24"/>
    <w:rsid w:val="00465266"/>
    <w:rsid w:val="004721C8"/>
    <w:rsid w:val="004939AA"/>
    <w:rsid w:val="004A5130"/>
    <w:rsid w:val="004B3E52"/>
    <w:rsid w:val="004F6994"/>
    <w:rsid w:val="005078DB"/>
    <w:rsid w:val="00510DBF"/>
    <w:rsid w:val="00564D88"/>
    <w:rsid w:val="00570AAE"/>
    <w:rsid w:val="005A2C19"/>
    <w:rsid w:val="005C7139"/>
    <w:rsid w:val="005F0643"/>
    <w:rsid w:val="00617F9F"/>
    <w:rsid w:val="00623460"/>
    <w:rsid w:val="00657241"/>
    <w:rsid w:val="006B6CA8"/>
    <w:rsid w:val="00705C3B"/>
    <w:rsid w:val="00707124"/>
    <w:rsid w:val="0071050A"/>
    <w:rsid w:val="00743296"/>
    <w:rsid w:val="00746176"/>
    <w:rsid w:val="007D68D0"/>
    <w:rsid w:val="007F3BCC"/>
    <w:rsid w:val="00816FEB"/>
    <w:rsid w:val="00826CB3"/>
    <w:rsid w:val="008578BE"/>
    <w:rsid w:val="00882415"/>
    <w:rsid w:val="0089675B"/>
    <w:rsid w:val="008D7D41"/>
    <w:rsid w:val="008E451A"/>
    <w:rsid w:val="009C52C4"/>
    <w:rsid w:val="00A5151C"/>
    <w:rsid w:val="00A92051"/>
    <w:rsid w:val="00A96812"/>
    <w:rsid w:val="00AA143E"/>
    <w:rsid w:val="00AA2C53"/>
    <w:rsid w:val="00AA59FF"/>
    <w:rsid w:val="00AA6F70"/>
    <w:rsid w:val="00AB422A"/>
    <w:rsid w:val="00AC2D1C"/>
    <w:rsid w:val="00AC7C41"/>
    <w:rsid w:val="00B05A24"/>
    <w:rsid w:val="00B313F7"/>
    <w:rsid w:val="00C16649"/>
    <w:rsid w:val="00C457E1"/>
    <w:rsid w:val="00C52BAB"/>
    <w:rsid w:val="00C55118"/>
    <w:rsid w:val="00CC087E"/>
    <w:rsid w:val="00CC691F"/>
    <w:rsid w:val="00D23C8A"/>
    <w:rsid w:val="00D532FA"/>
    <w:rsid w:val="00D74D13"/>
    <w:rsid w:val="00D87028"/>
    <w:rsid w:val="00DA14EA"/>
    <w:rsid w:val="00DC5E77"/>
    <w:rsid w:val="00E42FB8"/>
    <w:rsid w:val="00E45347"/>
    <w:rsid w:val="00E63EB2"/>
    <w:rsid w:val="00E8026B"/>
    <w:rsid w:val="00E80C4E"/>
    <w:rsid w:val="00EC6B46"/>
    <w:rsid w:val="00F34E0C"/>
    <w:rsid w:val="00F354A1"/>
    <w:rsid w:val="00F60B60"/>
    <w:rsid w:val="00FA1298"/>
    <w:rsid w:val="00FC00BC"/>
    <w:rsid w:val="00FD430A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120" w:line="360" w:lineRule="auto"/>
        <w:ind w:left="284"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2566"/>
    <w:pPr>
      <w:spacing w:after="0" w:line="240" w:lineRule="auto"/>
      <w:ind w:left="0" w:right="0"/>
      <w:jc w:val="left"/>
    </w:pPr>
    <w:rPr>
      <w:rFonts w:ascii="Times New Roman" w:hAnsi="Times New Roman" w:cs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C25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64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10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DBF"/>
  </w:style>
  <w:style w:type="paragraph" w:styleId="Pidipagina">
    <w:name w:val="footer"/>
    <w:basedOn w:val="Normale"/>
    <w:link w:val="PidipaginaCarattere"/>
    <w:uiPriority w:val="99"/>
    <w:unhideWhenUsed/>
    <w:rsid w:val="00510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2019-05-23T10:23:00Z</dcterms:created>
  <dcterms:modified xsi:type="dcterms:W3CDTF">2019-05-23T10:23:00Z</dcterms:modified>
</cp:coreProperties>
</file>