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FC" w:rsidRDefault="004716FC" w:rsidP="00D95EF8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Conferenza Episcopale Italiana</w:t>
      </w:r>
    </w:p>
    <w:p w:rsidR="004716FC" w:rsidRDefault="004716FC" w:rsidP="00D95EF8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CONSIGLIO PERMANENTE</w:t>
      </w:r>
    </w:p>
    <w:p w:rsidR="004716FC" w:rsidRDefault="004716FC" w:rsidP="00D95EF8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25 – 27 settembre 2017</w:t>
      </w:r>
    </w:p>
    <w:p w:rsidR="004716FC" w:rsidRDefault="004716FC" w:rsidP="00D95EF8">
      <w:pPr>
        <w:spacing w:after="12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4716FC" w:rsidRPr="004716FC" w:rsidRDefault="004716FC" w:rsidP="00D95EF8">
      <w:pPr>
        <w:spacing w:after="120" w:line="240" w:lineRule="auto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6FC">
        <w:rPr>
          <w:rFonts w:ascii="Times New Roman" w:hAnsi="Times New Roman" w:cs="Times New Roman"/>
          <w:b/>
          <w:sz w:val="24"/>
          <w:szCs w:val="24"/>
        </w:rPr>
        <w:t>COMUNICATO FINALE</w:t>
      </w:r>
    </w:p>
    <w:p w:rsidR="004716FC" w:rsidRDefault="004716FC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D6376A" w:rsidRDefault="00EC5DD3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Con un messaggio </w:t>
      </w:r>
      <w:r w:rsidR="00696D4D">
        <w:rPr>
          <w:rFonts w:ascii="Times New Roman" w:hAnsi="Times New Roman" w:cs="Times New Roman"/>
          <w:i/>
          <w:sz w:val="24"/>
          <w:szCs w:val="24"/>
        </w:rPr>
        <w:t xml:space="preserve">di vicinanza, </w:t>
      </w:r>
      <w:r>
        <w:rPr>
          <w:rFonts w:ascii="Times New Roman" w:hAnsi="Times New Roman" w:cs="Times New Roman"/>
          <w:i/>
          <w:sz w:val="24"/>
          <w:szCs w:val="24"/>
        </w:rPr>
        <w:t>affetto e condivisione al Santo Padre, si è chiusa mercoledì 27 settembre la sessione autunnale del Consiglio Episcopale Permanente, riunito a Roma da lunedì 25 sotto la guida del Cardinale Presidente, Gualtiero Basset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ti</w:t>
      </w:r>
      <w:r w:rsidR="00D91DBA">
        <w:rPr>
          <w:rFonts w:ascii="Times New Roman" w:hAnsi="Times New Roman" w:cs="Times New Roman"/>
          <w:i/>
          <w:sz w:val="24"/>
          <w:szCs w:val="24"/>
        </w:rPr>
        <w:t>, Arcivescovo di Perugia – Città della Pieve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86815" w:rsidRDefault="00F260F4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 nota che ne ha caratterizzato i lavori è stata quella di una franca cordialità, con cui i Vescovi hanno innanzitutto ripreso, valorizzato e approfondito i contenuti della prolusione del Cardinale Presidente. </w:t>
      </w:r>
    </w:p>
    <w:p w:rsidR="00D91DBA" w:rsidRDefault="008A332B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partire da una prima sintesi delle risposte dalle Diocesi al Questionario preparato in vista del prossimo Sinodo dei Vescovi, il Consiglio Permanente si è</w:t>
      </w:r>
      <w:r w:rsidR="00F260F4">
        <w:rPr>
          <w:rFonts w:ascii="Times New Roman" w:hAnsi="Times New Roman" w:cs="Times New Roman"/>
          <w:i/>
          <w:sz w:val="24"/>
          <w:szCs w:val="24"/>
        </w:rPr>
        <w:t xml:space="preserve">, quindi, </w:t>
      </w:r>
      <w:r>
        <w:rPr>
          <w:rFonts w:ascii="Times New Roman" w:hAnsi="Times New Roman" w:cs="Times New Roman"/>
          <w:i/>
          <w:sz w:val="24"/>
          <w:szCs w:val="24"/>
        </w:rPr>
        <w:t xml:space="preserve">confrontato </w:t>
      </w:r>
      <w:r w:rsidR="00F260F4">
        <w:rPr>
          <w:rFonts w:ascii="Times New Roman" w:hAnsi="Times New Roman" w:cs="Times New Roman"/>
          <w:i/>
          <w:sz w:val="24"/>
          <w:szCs w:val="24"/>
        </w:rPr>
        <w:t>in merito alla n</w:t>
      </w:r>
      <w:r w:rsidR="00947411">
        <w:rPr>
          <w:rFonts w:ascii="Times New Roman" w:hAnsi="Times New Roman" w:cs="Times New Roman"/>
          <w:i/>
          <w:sz w:val="24"/>
          <w:szCs w:val="24"/>
        </w:rPr>
        <w:t>ecessità di assumere come pri</w:t>
      </w:r>
      <w:r w:rsidR="001036CE">
        <w:rPr>
          <w:rFonts w:ascii="Times New Roman" w:hAnsi="Times New Roman" w:cs="Times New Roman"/>
          <w:i/>
          <w:sz w:val="24"/>
          <w:szCs w:val="24"/>
        </w:rPr>
        <w:t>oritaria la formazione cristiana</w:t>
      </w:r>
      <w:r w:rsidR="00947411">
        <w:rPr>
          <w:rFonts w:ascii="Times New Roman" w:hAnsi="Times New Roman" w:cs="Times New Roman"/>
          <w:i/>
          <w:sz w:val="24"/>
          <w:szCs w:val="24"/>
        </w:rPr>
        <w:t xml:space="preserve"> delle giovani generazioni.</w:t>
      </w:r>
    </w:p>
    <w:p w:rsidR="009B234A" w:rsidRDefault="00D17FDB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 l’intento</w:t>
      </w:r>
      <w:r w:rsidR="001036CE">
        <w:rPr>
          <w:rFonts w:ascii="Times New Roman" w:hAnsi="Times New Roman" w:cs="Times New Roman"/>
          <w:i/>
          <w:sz w:val="24"/>
          <w:szCs w:val="24"/>
        </w:rPr>
        <w:t xml:space="preserve"> di</w:t>
      </w:r>
      <w:r>
        <w:rPr>
          <w:rFonts w:ascii="Times New Roman" w:hAnsi="Times New Roman" w:cs="Times New Roman"/>
          <w:i/>
          <w:sz w:val="24"/>
          <w:szCs w:val="24"/>
        </w:rPr>
        <w:t xml:space="preserve"> favorirne il rilancio, il Consiglio Permanente si è confrontato sul Progetto </w:t>
      </w:r>
      <w:r w:rsidR="009B234A">
        <w:rPr>
          <w:rFonts w:ascii="Times New Roman" w:hAnsi="Times New Roman" w:cs="Times New Roman"/>
          <w:i/>
          <w:sz w:val="24"/>
          <w:szCs w:val="24"/>
        </w:rPr>
        <w:t>Policoro</w:t>
      </w:r>
      <w:r>
        <w:rPr>
          <w:rFonts w:ascii="Times New Roman" w:hAnsi="Times New Roman" w:cs="Times New Roman"/>
          <w:i/>
          <w:sz w:val="24"/>
          <w:szCs w:val="24"/>
        </w:rPr>
        <w:t>, quale strumento</w:t>
      </w:r>
      <w:r w:rsidRPr="00D17F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di animazione, formazione e buone pratiche, nella prospettiva dell’evangelizzazione. I Vescovi hanno individuato, al riguardo, un percorso possibile di verifica e ridefinizione delle finalità e del governo del Policoro.</w:t>
      </w:r>
    </w:p>
    <w:p w:rsidR="004716FC" w:rsidRDefault="001C24D9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29B">
        <w:rPr>
          <w:rFonts w:ascii="Times New Roman" w:hAnsi="Times New Roman" w:cs="Times New Roman"/>
          <w:i/>
          <w:sz w:val="24"/>
          <w:szCs w:val="24"/>
        </w:rPr>
        <w:t xml:space="preserve">Nella volontà di assumere fino in fondo le indicazioni del Santo Padre in merito alla missione del Vangelo per la protezione di tutti i minori e adulti vulnerabili, </w:t>
      </w:r>
      <w:r w:rsidR="00EE329B" w:rsidRPr="00EE329B">
        <w:rPr>
          <w:rFonts w:ascii="Times New Roman" w:hAnsi="Times New Roman" w:cs="Times New Roman"/>
          <w:i/>
          <w:sz w:val="24"/>
          <w:szCs w:val="24"/>
        </w:rPr>
        <w:t>il Consiglio Permanente ha condiviso alcune buone prassi e si è impegnato, anche attraverso un gruppo di lavoro, a mettere a punto un servizio di prevenzione e formazione.</w:t>
      </w:r>
    </w:p>
    <w:p w:rsidR="00B811DA" w:rsidRDefault="00B811DA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 Vescovi è stato presentato l’</w:t>
      </w:r>
      <w:r w:rsidRPr="00B811DA">
        <w:rPr>
          <w:rFonts w:ascii="Times New Roman" w:hAnsi="Times New Roman" w:cs="Times New Roman"/>
          <w:sz w:val="24"/>
          <w:szCs w:val="24"/>
        </w:rPr>
        <w:t>Instrumentum laboris</w:t>
      </w:r>
      <w:r>
        <w:rPr>
          <w:rFonts w:ascii="Times New Roman" w:hAnsi="Times New Roman" w:cs="Times New Roman"/>
          <w:i/>
          <w:sz w:val="24"/>
          <w:szCs w:val="24"/>
        </w:rPr>
        <w:t>, predisposto dal Comitato Scientifico e Organizzatore per la prossima Settimana Sociale dei Cattolici Italiani (Cagliari, 26 – 29 ottobre 2017).</w:t>
      </w:r>
    </w:p>
    <w:p w:rsidR="0069645B" w:rsidRPr="0069645B" w:rsidRDefault="0069645B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45B">
        <w:rPr>
          <w:rFonts w:ascii="Times New Roman" w:hAnsi="Times New Roman" w:cs="Times New Roman"/>
          <w:i/>
          <w:sz w:val="24"/>
          <w:szCs w:val="24"/>
        </w:rPr>
        <w:t>I membri del Consiglio Permanente hanno condiviso l’itinerario che sta portando allo scioglimento della Fondazione Centro Unitario per la Cooperazione Missionaria (CUM)</w:t>
      </w:r>
      <w:r>
        <w:rPr>
          <w:rFonts w:ascii="Times New Roman" w:hAnsi="Times New Roman" w:cs="Times New Roman"/>
          <w:i/>
          <w:sz w:val="24"/>
          <w:szCs w:val="24"/>
        </w:rPr>
        <w:t xml:space="preserve"> per confluire nella </w:t>
      </w:r>
      <w:r w:rsidRPr="0069645B">
        <w:rPr>
          <w:rFonts w:ascii="Times New Roman" w:hAnsi="Times New Roman" w:cs="Times New Roman"/>
          <w:i/>
          <w:sz w:val="24"/>
          <w:szCs w:val="24"/>
        </w:rPr>
        <w:t>Fondazione Missio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2500F" w:rsidRPr="0042500F" w:rsidRDefault="0042500F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00F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Vescovi </w:t>
      </w:r>
      <w:r w:rsidRPr="0042500F">
        <w:rPr>
          <w:rFonts w:ascii="Times New Roman" w:hAnsi="Times New Roman" w:cs="Times New Roman"/>
          <w:i/>
          <w:sz w:val="24"/>
          <w:szCs w:val="24"/>
        </w:rPr>
        <w:t>ha</w:t>
      </w:r>
      <w:r>
        <w:rPr>
          <w:rFonts w:ascii="Times New Roman" w:hAnsi="Times New Roman" w:cs="Times New Roman"/>
          <w:i/>
          <w:sz w:val="24"/>
          <w:szCs w:val="24"/>
        </w:rPr>
        <w:t>nno</w:t>
      </w:r>
      <w:r w:rsidRPr="0042500F">
        <w:rPr>
          <w:rFonts w:ascii="Times New Roman" w:hAnsi="Times New Roman" w:cs="Times New Roman"/>
          <w:i/>
          <w:sz w:val="24"/>
          <w:szCs w:val="24"/>
        </w:rPr>
        <w:t xml:space="preserve"> condiviso la proposta di attribuire competenze e finalità dell’Ufficio Nazionale per l’apostolato del mare a una sezione dell’Ufficio Nazionale per i problemi sociali e il lavoro.</w:t>
      </w:r>
    </w:p>
    <w:p w:rsidR="004716FC" w:rsidRPr="00041CAF" w:rsidRDefault="00041CAF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CAF">
        <w:rPr>
          <w:rFonts w:ascii="Times New Roman" w:hAnsi="Times New Roman" w:cs="Times New Roman"/>
          <w:i/>
          <w:sz w:val="24"/>
          <w:szCs w:val="24"/>
        </w:rPr>
        <w:t xml:space="preserve">In Consiglio Permanente è stato presentato il Motu Proprio </w:t>
      </w:r>
      <w:r w:rsidRPr="00041CAF">
        <w:rPr>
          <w:rFonts w:ascii="Times New Roman" w:hAnsi="Times New Roman" w:cs="Times New Roman"/>
          <w:sz w:val="24"/>
          <w:szCs w:val="24"/>
        </w:rPr>
        <w:t>Magnum Principium</w:t>
      </w:r>
      <w:r>
        <w:rPr>
          <w:rFonts w:ascii="Times New Roman" w:hAnsi="Times New Roman" w:cs="Times New Roman"/>
          <w:i/>
          <w:sz w:val="24"/>
          <w:szCs w:val="24"/>
        </w:rPr>
        <w:t xml:space="preserve"> e le sue conseguenze sulla edizione dei libri liturgici della CEI.</w:t>
      </w:r>
      <w:r w:rsidR="00134EC6">
        <w:rPr>
          <w:rFonts w:ascii="Times New Roman" w:hAnsi="Times New Roman" w:cs="Times New Roman"/>
          <w:i/>
          <w:sz w:val="24"/>
          <w:szCs w:val="24"/>
        </w:rPr>
        <w:t xml:space="preserve"> I Vescovi hanno autorizzato un testo da sottoporre alle Conferenze Episcopali Regionali e, quindi, all’approvazione dell’Assemblea Generale circa orientamenti per nuove disposizioni relative a contributi a favore dei beni culturali ecclesiastici ed edilizia di culto.</w:t>
      </w:r>
    </w:p>
    <w:p w:rsidR="004716FC" w:rsidRDefault="004716FC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6FC">
        <w:rPr>
          <w:rFonts w:ascii="Times New Roman" w:hAnsi="Times New Roman" w:cs="Times New Roman"/>
          <w:i/>
          <w:sz w:val="24"/>
          <w:szCs w:val="24"/>
        </w:rPr>
        <w:t>Il Consiglio Permanente, infine</w:t>
      </w:r>
      <w:r>
        <w:rPr>
          <w:rFonts w:ascii="Times New Roman" w:hAnsi="Times New Roman" w:cs="Times New Roman"/>
          <w:i/>
          <w:sz w:val="24"/>
          <w:szCs w:val="24"/>
        </w:rPr>
        <w:t>, ha approvato il Messaggio per la Giornata nazionale per la Vita e ha provveduto ad alcune nomine.</w:t>
      </w:r>
    </w:p>
    <w:p w:rsidR="00333CE8" w:rsidRDefault="00333CE8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1981" w:rsidRDefault="00333CE8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09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C080B">
        <w:rPr>
          <w:rFonts w:ascii="Times New Roman" w:hAnsi="Times New Roman" w:cs="Times New Roman"/>
          <w:b/>
          <w:sz w:val="24"/>
          <w:szCs w:val="24"/>
        </w:rPr>
        <w:t>Un volto di Chiesa</w:t>
      </w:r>
    </w:p>
    <w:p w:rsidR="0098761C" w:rsidRDefault="00CC1981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</w:t>
      </w:r>
      <w:r w:rsidRPr="00CC1981">
        <w:rPr>
          <w:rFonts w:ascii="Times New Roman" w:hAnsi="Times New Roman" w:cs="Times New Roman"/>
          <w:sz w:val="24"/>
          <w:szCs w:val="24"/>
        </w:rPr>
        <w:t>l nostro pensiero si stringe a Lei nell’intento di raggiungerLa con la fraterna cordialità che ha animato queste nostre giornate collegiali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C1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Il messaggio con cui si è concluso il Consiglio </w:t>
      </w:r>
      <w:r>
        <w:rPr>
          <w:rFonts w:ascii="Times New Roman" w:hAnsi="Times New Roman" w:cs="Times New Roman"/>
          <w:sz w:val="24"/>
          <w:szCs w:val="24"/>
        </w:rPr>
        <w:lastRenderedPageBreak/>
        <w:t>Permanente esprime, oltre alla “gratitudine del cuore” e all’“affetto delle nostre Chiese”</w:t>
      </w:r>
      <w:r w:rsidR="00DF1D5D">
        <w:rPr>
          <w:rFonts w:ascii="Times New Roman" w:hAnsi="Times New Roman" w:cs="Times New Roman"/>
          <w:sz w:val="24"/>
          <w:szCs w:val="24"/>
        </w:rPr>
        <w:t xml:space="preserve"> per il Papa</w:t>
      </w:r>
      <w:r>
        <w:rPr>
          <w:rFonts w:ascii="Times New Roman" w:hAnsi="Times New Roman" w:cs="Times New Roman"/>
          <w:sz w:val="24"/>
          <w:szCs w:val="24"/>
        </w:rPr>
        <w:t>, il clima che ne ha caratterizzato i lavori.</w:t>
      </w:r>
      <w:r w:rsidR="00DF1D5D">
        <w:rPr>
          <w:rFonts w:ascii="Times New Roman" w:hAnsi="Times New Roman" w:cs="Times New Roman"/>
          <w:sz w:val="24"/>
          <w:szCs w:val="24"/>
        </w:rPr>
        <w:t xml:space="preserve"> Un clima che si è respirato fin dall’inizio, con </w:t>
      </w:r>
      <w:r w:rsidR="00C238B8">
        <w:rPr>
          <w:rFonts w:ascii="Times New Roman" w:hAnsi="Times New Roman" w:cs="Times New Roman"/>
          <w:sz w:val="24"/>
          <w:szCs w:val="24"/>
        </w:rPr>
        <w:t>l’adesione convinta dei Vescovi allo stile evangelico</w:t>
      </w:r>
      <w:r w:rsidR="007E202D">
        <w:rPr>
          <w:rFonts w:ascii="Times New Roman" w:hAnsi="Times New Roman" w:cs="Times New Roman"/>
          <w:sz w:val="24"/>
          <w:szCs w:val="24"/>
        </w:rPr>
        <w:t xml:space="preserve"> </w:t>
      </w:r>
      <w:r w:rsidR="00DF1D5D">
        <w:rPr>
          <w:rFonts w:ascii="Times New Roman" w:hAnsi="Times New Roman" w:cs="Times New Roman"/>
          <w:sz w:val="24"/>
          <w:szCs w:val="24"/>
        </w:rPr>
        <w:t xml:space="preserve">e </w:t>
      </w:r>
      <w:r w:rsidR="00C238B8">
        <w:rPr>
          <w:rFonts w:ascii="Times New Roman" w:hAnsi="Times New Roman" w:cs="Times New Roman"/>
          <w:sz w:val="24"/>
          <w:szCs w:val="24"/>
        </w:rPr>
        <w:t>allo sguardo pastorale d</w:t>
      </w:r>
      <w:r w:rsidR="00DF1D5D">
        <w:rPr>
          <w:rFonts w:ascii="Times New Roman" w:hAnsi="Times New Roman" w:cs="Times New Roman"/>
          <w:sz w:val="24"/>
          <w:szCs w:val="24"/>
        </w:rPr>
        <w:t>ella prolusione del Cardinale Presidente.</w:t>
      </w:r>
      <w:r w:rsidR="009E0F12">
        <w:rPr>
          <w:rFonts w:ascii="Times New Roman" w:hAnsi="Times New Roman" w:cs="Times New Roman"/>
          <w:sz w:val="24"/>
          <w:szCs w:val="24"/>
        </w:rPr>
        <w:t xml:space="preserve"> </w:t>
      </w:r>
      <w:r w:rsidR="0098761C">
        <w:rPr>
          <w:rFonts w:ascii="Times New Roman" w:hAnsi="Times New Roman" w:cs="Times New Roman"/>
          <w:sz w:val="24"/>
          <w:szCs w:val="24"/>
        </w:rPr>
        <w:t xml:space="preserve">È stato condiviso il suo richiamo alla necessità di </w:t>
      </w:r>
      <w:r w:rsidR="000E7B62">
        <w:rPr>
          <w:rFonts w:ascii="Times New Roman" w:hAnsi="Times New Roman" w:cs="Times New Roman"/>
          <w:sz w:val="24"/>
          <w:szCs w:val="24"/>
        </w:rPr>
        <w:t>offrire</w:t>
      </w:r>
      <w:r w:rsidR="007F1BFA">
        <w:rPr>
          <w:rFonts w:ascii="Times New Roman" w:hAnsi="Times New Roman" w:cs="Times New Roman"/>
          <w:sz w:val="24"/>
          <w:szCs w:val="24"/>
        </w:rPr>
        <w:t>,</w:t>
      </w:r>
      <w:r w:rsidR="000E7B62">
        <w:rPr>
          <w:rFonts w:ascii="Times New Roman" w:hAnsi="Times New Roman" w:cs="Times New Roman"/>
          <w:sz w:val="24"/>
          <w:szCs w:val="24"/>
        </w:rPr>
        <w:t xml:space="preserve"> </w:t>
      </w:r>
      <w:r w:rsidR="007F1BFA">
        <w:rPr>
          <w:rFonts w:ascii="Times New Roman" w:hAnsi="Times New Roman" w:cs="Times New Roman"/>
          <w:sz w:val="24"/>
          <w:szCs w:val="24"/>
        </w:rPr>
        <w:t xml:space="preserve">innanzitutto, la parola della Grazia, ponendo al centro l’annuncio del Vangelo: con questa prospettiva, è stato esemplificato, si può essere davvero vicini ai giovani in cerca di lavoro come alle famiglie ferite nelle relazioni. </w:t>
      </w:r>
      <w:r w:rsidR="00083A56">
        <w:rPr>
          <w:rFonts w:ascii="Times New Roman" w:hAnsi="Times New Roman" w:cs="Times New Roman"/>
          <w:sz w:val="24"/>
          <w:szCs w:val="24"/>
        </w:rPr>
        <w:t>Apprezzata anche la volontà di camminare sempre più insieme, come Chiesa sinodale, che coinvolge a valorizza il contributo di ciascuno: in questa direzione, si è evidenziata la necessità di riprendere lo spirito del Convegno ecclesiale nazionale di Firenze, il discorso programmatico del Santo Padre, gli obiettivi concreti additati.</w:t>
      </w:r>
    </w:p>
    <w:p w:rsidR="009E0F12" w:rsidRDefault="009E0F12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i temi più ripresi ed approfonditi</w:t>
      </w:r>
      <w:r w:rsidR="00083A56">
        <w:rPr>
          <w:rFonts w:ascii="Times New Roman" w:hAnsi="Times New Roman" w:cs="Times New Roman"/>
          <w:sz w:val="24"/>
          <w:szCs w:val="24"/>
        </w:rPr>
        <w:t xml:space="preserve"> nel confronto tra i Vescovi,</w:t>
      </w:r>
      <w:r>
        <w:rPr>
          <w:rFonts w:ascii="Times New Roman" w:hAnsi="Times New Roman" w:cs="Times New Roman"/>
          <w:sz w:val="24"/>
          <w:szCs w:val="24"/>
        </w:rPr>
        <w:t xml:space="preserve"> l’accoglienza dei migranti, con l’attenzione a favorirne l’integrazione anche attraverso “il riconoscimento di una nuova cittadinanza a quanti sono nati in Italia, parlano la nostra lingua e assumono la nostra memoria storica, con i valori che porta con sé”; </w:t>
      </w:r>
      <w:r w:rsidR="0053056F">
        <w:rPr>
          <w:rFonts w:ascii="Times New Roman" w:hAnsi="Times New Roman" w:cs="Times New Roman"/>
          <w:sz w:val="24"/>
          <w:szCs w:val="24"/>
        </w:rPr>
        <w:t>il richiamo ai cattolici impegnati in politica a non contrapporsi tra “cattolici della morale”</w:t>
      </w:r>
      <w:r w:rsidR="00F80665">
        <w:rPr>
          <w:rFonts w:ascii="Times New Roman" w:hAnsi="Times New Roman" w:cs="Times New Roman"/>
          <w:sz w:val="24"/>
          <w:szCs w:val="24"/>
        </w:rPr>
        <w:t xml:space="preserve"> e </w:t>
      </w:r>
      <w:r w:rsidR="0053056F">
        <w:rPr>
          <w:rFonts w:ascii="Times New Roman" w:hAnsi="Times New Roman" w:cs="Times New Roman"/>
          <w:sz w:val="24"/>
          <w:szCs w:val="24"/>
        </w:rPr>
        <w:t xml:space="preserve">“cattolici del sociale”; </w:t>
      </w:r>
      <w:r w:rsidR="00FC3BBA">
        <w:rPr>
          <w:rFonts w:ascii="Times New Roman" w:hAnsi="Times New Roman" w:cs="Times New Roman"/>
          <w:sz w:val="24"/>
          <w:szCs w:val="24"/>
        </w:rPr>
        <w:t xml:space="preserve">l’importanza di porre un’attenzione più puntuale al linguaggio usato dalla Chiesa come pure alle questioni ambientali, nella prospettiva dell’enciclica </w:t>
      </w:r>
      <w:r w:rsidR="00FC3BBA" w:rsidRPr="00FC3BBA">
        <w:rPr>
          <w:rFonts w:ascii="Times New Roman" w:hAnsi="Times New Roman" w:cs="Times New Roman"/>
          <w:i/>
          <w:sz w:val="24"/>
          <w:szCs w:val="24"/>
        </w:rPr>
        <w:t>Laudat</w:t>
      </w:r>
      <w:r w:rsidR="00FC3BBA">
        <w:rPr>
          <w:rFonts w:ascii="Times New Roman" w:hAnsi="Times New Roman" w:cs="Times New Roman"/>
          <w:i/>
          <w:sz w:val="24"/>
          <w:szCs w:val="24"/>
        </w:rPr>
        <w:t>o si’</w:t>
      </w:r>
      <w:r w:rsidR="00FC3BBA">
        <w:rPr>
          <w:rFonts w:ascii="Times New Roman" w:hAnsi="Times New Roman" w:cs="Times New Roman"/>
          <w:sz w:val="24"/>
          <w:szCs w:val="24"/>
        </w:rPr>
        <w:t>.</w:t>
      </w:r>
    </w:p>
    <w:p w:rsidR="00177C8C" w:rsidRDefault="009E0F12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CE8" w:rsidRDefault="00333CE8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090">
        <w:rPr>
          <w:rFonts w:ascii="Times New Roman" w:hAnsi="Times New Roman" w:cs="Times New Roman"/>
          <w:b/>
          <w:sz w:val="24"/>
          <w:szCs w:val="24"/>
        </w:rPr>
        <w:t>2.</w:t>
      </w:r>
      <w:r w:rsidR="007A6090">
        <w:rPr>
          <w:rFonts w:ascii="Times New Roman" w:hAnsi="Times New Roman" w:cs="Times New Roman"/>
          <w:b/>
          <w:sz w:val="24"/>
          <w:szCs w:val="24"/>
        </w:rPr>
        <w:t xml:space="preserve"> Sinodo</w:t>
      </w:r>
      <w:r w:rsidR="004947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14F2">
        <w:rPr>
          <w:rFonts w:ascii="Times New Roman" w:hAnsi="Times New Roman" w:cs="Times New Roman"/>
          <w:b/>
          <w:sz w:val="24"/>
          <w:szCs w:val="24"/>
        </w:rPr>
        <w:t>dall’ascolto alla proposta</w:t>
      </w:r>
    </w:p>
    <w:p w:rsidR="00A84302" w:rsidRDefault="00A84302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Consiglio Permanente si è confrontato sul tema dei giovani a partire un’analis</w:t>
      </w:r>
      <w:r w:rsidR="001036CE">
        <w:rPr>
          <w:rFonts w:ascii="Times New Roman" w:hAnsi="Times New Roman" w:cs="Times New Roman"/>
          <w:sz w:val="24"/>
          <w:szCs w:val="24"/>
        </w:rPr>
        <w:t>i sintetica delle risposte dalle</w:t>
      </w:r>
      <w:r>
        <w:rPr>
          <w:rFonts w:ascii="Times New Roman" w:hAnsi="Times New Roman" w:cs="Times New Roman"/>
          <w:sz w:val="24"/>
          <w:szCs w:val="24"/>
        </w:rPr>
        <w:t xml:space="preserve"> Diocesi al Questionario predisposto in vista del prossimo Sinodo dei Vescovi, dedicato appunto a “I giovani, la fede e il discernimento vocazionale”.</w:t>
      </w:r>
    </w:p>
    <w:p w:rsidR="00B65AB7" w:rsidRDefault="00B65AB7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B65AB7">
        <w:rPr>
          <w:rFonts w:ascii="Times New Roman" w:hAnsi="Times New Roman" w:cs="Times New Roman"/>
          <w:sz w:val="24"/>
          <w:szCs w:val="24"/>
        </w:rPr>
        <w:t xml:space="preserve">La </w:t>
      </w:r>
      <w:r w:rsidRPr="00B65AB7">
        <w:rPr>
          <w:rFonts w:ascii="Times New Roman" w:hAnsi="Times New Roman" w:cs="Times New Roman"/>
          <w:i/>
          <w:sz w:val="24"/>
          <w:szCs w:val="24"/>
        </w:rPr>
        <w:t>fotografia</w:t>
      </w:r>
      <w:r w:rsidRPr="00B65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mostra un Paese che non è per i giovani, dove questi faticano a entrare nel mondo del lavoro, quindi a staccarsi dalla famiglia d’origine e a sposarsi. La </w:t>
      </w:r>
      <w:r w:rsidRPr="00B65AB7">
        <w:rPr>
          <w:rFonts w:ascii="Times New Roman" w:hAnsi="Times New Roman" w:cs="Times New Roman"/>
          <w:i/>
          <w:sz w:val="24"/>
          <w:szCs w:val="24"/>
        </w:rPr>
        <w:t>lettura</w:t>
      </w:r>
      <w:r w:rsidRPr="00A84302">
        <w:rPr>
          <w:rFonts w:ascii="Times New Roman" w:hAnsi="Times New Roman" w:cs="Times New Roman"/>
          <w:i/>
          <w:sz w:val="24"/>
          <w:szCs w:val="24"/>
        </w:rPr>
        <w:t xml:space="preserve"> della situazione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302">
        <w:rPr>
          <w:rFonts w:ascii="Times New Roman" w:hAnsi="Times New Roman" w:cs="Times New Roman"/>
          <w:sz w:val="24"/>
          <w:szCs w:val="24"/>
        </w:rPr>
        <w:t>evidenzia come – pur a fronte di difficoltà nel rapporto intergenerazionale</w:t>
      </w:r>
      <w:r w:rsidR="00045432">
        <w:rPr>
          <w:rFonts w:ascii="Times New Roman" w:hAnsi="Times New Roman" w:cs="Times New Roman"/>
          <w:sz w:val="24"/>
          <w:szCs w:val="24"/>
        </w:rPr>
        <w:t xml:space="preserve"> </w:t>
      </w:r>
      <w:r w:rsidR="00A84302">
        <w:rPr>
          <w:rFonts w:ascii="Times New Roman" w:hAnsi="Times New Roman" w:cs="Times New Roman"/>
          <w:sz w:val="24"/>
          <w:szCs w:val="24"/>
        </w:rPr>
        <w:t xml:space="preserve">– non manchino iniziative pastorali portate avanti con passione, che coinvolgono le nuove generazioni. La </w:t>
      </w:r>
      <w:r w:rsidR="00A84302" w:rsidRPr="00A84302">
        <w:rPr>
          <w:rFonts w:ascii="Times New Roman" w:hAnsi="Times New Roman" w:cs="Times New Roman"/>
          <w:i/>
          <w:sz w:val="24"/>
          <w:szCs w:val="24"/>
        </w:rPr>
        <w:t>condivisione delle pratiche</w:t>
      </w:r>
      <w:r w:rsidR="00A84302">
        <w:rPr>
          <w:rFonts w:ascii="Times New Roman" w:hAnsi="Times New Roman" w:cs="Times New Roman"/>
          <w:sz w:val="24"/>
          <w:szCs w:val="24"/>
        </w:rPr>
        <w:t xml:space="preserve"> individua luoghi ed esperienze significative di pastorale vocazionale.</w:t>
      </w:r>
    </w:p>
    <w:p w:rsidR="00A84302" w:rsidRDefault="00A84302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vivace confronto tra i Vescovi si è dato voce all’urgenza che tutta la Chiesa italiana </w:t>
      </w:r>
      <w:r w:rsidR="009022F5">
        <w:rPr>
          <w:rFonts w:ascii="Times New Roman" w:hAnsi="Times New Roman" w:cs="Times New Roman"/>
          <w:sz w:val="24"/>
          <w:szCs w:val="24"/>
        </w:rPr>
        <w:t xml:space="preserve">sia coinvolta nell’assumere come prioritaria l’educazione dei giovani, con un’attenzione integrale </w:t>
      </w:r>
      <w:r w:rsidR="008C60E4">
        <w:rPr>
          <w:rFonts w:ascii="Times New Roman" w:hAnsi="Times New Roman" w:cs="Times New Roman"/>
          <w:sz w:val="24"/>
          <w:szCs w:val="24"/>
        </w:rPr>
        <w:t xml:space="preserve">che </w:t>
      </w:r>
      <w:r w:rsidR="009022F5">
        <w:rPr>
          <w:rFonts w:ascii="Times New Roman" w:hAnsi="Times New Roman" w:cs="Times New Roman"/>
          <w:sz w:val="24"/>
          <w:szCs w:val="24"/>
        </w:rPr>
        <w:t xml:space="preserve">proponga loro la persona di Gesù Cristo e il suo Vangelo come centrale </w:t>
      </w:r>
      <w:r w:rsidR="008C60E4">
        <w:rPr>
          <w:rFonts w:ascii="Times New Roman" w:hAnsi="Times New Roman" w:cs="Times New Roman"/>
          <w:sz w:val="24"/>
          <w:szCs w:val="24"/>
        </w:rPr>
        <w:t xml:space="preserve">per ogni dimensione della vita. </w:t>
      </w:r>
      <w:r w:rsidR="007A4DBE">
        <w:rPr>
          <w:rFonts w:ascii="Times New Roman" w:hAnsi="Times New Roman" w:cs="Times New Roman"/>
          <w:sz w:val="24"/>
          <w:szCs w:val="24"/>
        </w:rPr>
        <w:t>Nella consapevolezza di muoversi in una cultura dove manca l’adulto – nel senso che vive essenzialmente per se stesso – si avverte l’importanza di non cedere alla ra</w:t>
      </w:r>
      <w:r w:rsidR="00A0118D">
        <w:rPr>
          <w:rFonts w:ascii="Times New Roman" w:hAnsi="Times New Roman" w:cs="Times New Roman"/>
          <w:sz w:val="24"/>
          <w:szCs w:val="24"/>
        </w:rPr>
        <w:t xml:space="preserve">ssegnazione e di incoraggiare </w:t>
      </w:r>
      <w:r w:rsidR="007A4DBE">
        <w:rPr>
          <w:rFonts w:ascii="Times New Roman" w:hAnsi="Times New Roman" w:cs="Times New Roman"/>
          <w:sz w:val="24"/>
          <w:szCs w:val="24"/>
        </w:rPr>
        <w:t xml:space="preserve">sacerdoti </w:t>
      </w:r>
      <w:r w:rsidR="008E55DB">
        <w:rPr>
          <w:rFonts w:ascii="Times New Roman" w:hAnsi="Times New Roman" w:cs="Times New Roman"/>
          <w:sz w:val="24"/>
          <w:szCs w:val="24"/>
        </w:rPr>
        <w:t xml:space="preserve">ed educatori </w:t>
      </w:r>
      <w:r w:rsidR="007A4DBE">
        <w:rPr>
          <w:rFonts w:ascii="Times New Roman" w:hAnsi="Times New Roman" w:cs="Times New Roman"/>
          <w:sz w:val="24"/>
          <w:szCs w:val="24"/>
        </w:rPr>
        <w:t xml:space="preserve">a spendersi per </w:t>
      </w:r>
      <w:r w:rsidR="00D1006C">
        <w:rPr>
          <w:rFonts w:ascii="Times New Roman" w:hAnsi="Times New Roman" w:cs="Times New Roman"/>
          <w:sz w:val="24"/>
          <w:szCs w:val="24"/>
        </w:rPr>
        <w:t xml:space="preserve">l’accompagnamento e </w:t>
      </w:r>
      <w:r w:rsidR="007A4DBE">
        <w:rPr>
          <w:rFonts w:ascii="Times New Roman" w:hAnsi="Times New Roman" w:cs="Times New Roman"/>
          <w:sz w:val="24"/>
          <w:szCs w:val="24"/>
        </w:rPr>
        <w:t>la formazione delle giovani generazioni, sapendo riconoscere i segni di progressivo risveglio delle coscienze</w:t>
      </w:r>
      <w:r w:rsidR="002907E8">
        <w:rPr>
          <w:rFonts w:ascii="Times New Roman" w:hAnsi="Times New Roman" w:cs="Times New Roman"/>
          <w:sz w:val="24"/>
          <w:szCs w:val="24"/>
        </w:rPr>
        <w:t xml:space="preserve"> e </w:t>
      </w:r>
      <w:r w:rsidR="009720B9">
        <w:rPr>
          <w:rFonts w:ascii="Times New Roman" w:hAnsi="Times New Roman" w:cs="Times New Roman"/>
          <w:sz w:val="24"/>
          <w:szCs w:val="24"/>
        </w:rPr>
        <w:t xml:space="preserve">il ritorno delle </w:t>
      </w:r>
      <w:r w:rsidR="002907E8">
        <w:rPr>
          <w:rFonts w:ascii="Times New Roman" w:hAnsi="Times New Roman" w:cs="Times New Roman"/>
          <w:sz w:val="24"/>
          <w:szCs w:val="24"/>
        </w:rPr>
        <w:t xml:space="preserve">domande sulla vita. </w:t>
      </w:r>
      <w:r w:rsidR="009720B9">
        <w:rPr>
          <w:rFonts w:ascii="Times New Roman" w:hAnsi="Times New Roman" w:cs="Times New Roman"/>
          <w:sz w:val="24"/>
          <w:szCs w:val="24"/>
        </w:rPr>
        <w:t>La via principale</w:t>
      </w:r>
      <w:r w:rsidR="002907E8">
        <w:rPr>
          <w:rFonts w:ascii="Times New Roman" w:hAnsi="Times New Roman" w:cs="Times New Roman"/>
          <w:sz w:val="24"/>
          <w:szCs w:val="24"/>
        </w:rPr>
        <w:t>, è stato evidenziato, rimane quella della testimonianza</w:t>
      </w:r>
      <w:r w:rsidR="009720B9">
        <w:rPr>
          <w:rFonts w:ascii="Times New Roman" w:hAnsi="Times New Roman" w:cs="Times New Roman"/>
          <w:sz w:val="24"/>
          <w:szCs w:val="24"/>
        </w:rPr>
        <w:t xml:space="preserve"> sia personale che ecclesiale, nell’attenzione a investire sui formatori e sugli insegnanti di religione.</w:t>
      </w:r>
      <w:r w:rsidR="00D1006C">
        <w:rPr>
          <w:rFonts w:ascii="Times New Roman" w:hAnsi="Times New Roman" w:cs="Times New Roman"/>
          <w:sz w:val="24"/>
          <w:szCs w:val="24"/>
        </w:rPr>
        <w:t xml:space="preserve"> </w:t>
      </w:r>
      <w:r w:rsidR="00601519">
        <w:rPr>
          <w:rFonts w:ascii="Times New Roman" w:hAnsi="Times New Roman" w:cs="Times New Roman"/>
          <w:sz w:val="24"/>
          <w:szCs w:val="24"/>
        </w:rPr>
        <w:t>L</w:t>
      </w:r>
      <w:r w:rsidR="00D1006C">
        <w:rPr>
          <w:rFonts w:ascii="Times New Roman" w:hAnsi="Times New Roman" w:cs="Times New Roman"/>
          <w:sz w:val="24"/>
          <w:szCs w:val="24"/>
        </w:rPr>
        <w:t>’educazione all’affettività e alla sessualità</w:t>
      </w:r>
      <w:r w:rsidR="00601519">
        <w:rPr>
          <w:rFonts w:ascii="Times New Roman" w:hAnsi="Times New Roman" w:cs="Times New Roman"/>
          <w:sz w:val="24"/>
          <w:szCs w:val="24"/>
        </w:rPr>
        <w:t xml:space="preserve"> rimane uno degli ambiti più ripresi negli interventi</w:t>
      </w:r>
      <w:r w:rsidR="00D1006C">
        <w:rPr>
          <w:rFonts w:ascii="Times New Roman" w:hAnsi="Times New Roman" w:cs="Times New Roman"/>
          <w:sz w:val="24"/>
          <w:szCs w:val="24"/>
        </w:rPr>
        <w:t>.</w:t>
      </w:r>
    </w:p>
    <w:p w:rsidR="007A4DBE" w:rsidRDefault="00601519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</w:t>
      </w:r>
      <w:r w:rsidR="009D21AB">
        <w:rPr>
          <w:rFonts w:ascii="Times New Roman" w:hAnsi="Times New Roman" w:cs="Times New Roman"/>
          <w:sz w:val="24"/>
          <w:szCs w:val="24"/>
        </w:rPr>
        <w:t xml:space="preserve">le iniziative promosse </w:t>
      </w:r>
      <w:r>
        <w:rPr>
          <w:rFonts w:ascii="Times New Roman" w:hAnsi="Times New Roman" w:cs="Times New Roman"/>
          <w:sz w:val="24"/>
          <w:szCs w:val="24"/>
        </w:rPr>
        <w:t xml:space="preserve">dal </w:t>
      </w:r>
      <w:r w:rsidR="00F67742">
        <w:rPr>
          <w:rFonts w:ascii="Times New Roman" w:hAnsi="Times New Roman" w:cs="Times New Roman"/>
          <w:sz w:val="24"/>
          <w:szCs w:val="24"/>
        </w:rPr>
        <w:t>Servizio Nazionale</w:t>
      </w:r>
      <w:r>
        <w:rPr>
          <w:rFonts w:ascii="Times New Roman" w:hAnsi="Times New Roman" w:cs="Times New Roman"/>
          <w:sz w:val="24"/>
          <w:szCs w:val="24"/>
        </w:rPr>
        <w:t xml:space="preserve"> – oltre a uno strumento informatico </w:t>
      </w:r>
      <w:r w:rsidR="00B2629D">
        <w:rPr>
          <w:rFonts w:ascii="Times New Roman" w:hAnsi="Times New Roman" w:cs="Times New Roman"/>
          <w:sz w:val="24"/>
          <w:szCs w:val="24"/>
        </w:rPr>
        <w:t xml:space="preserve">per sostenere l’ascolto dei giovani, </w:t>
      </w:r>
      <w:r>
        <w:rPr>
          <w:rFonts w:ascii="Times New Roman" w:hAnsi="Times New Roman" w:cs="Times New Roman"/>
          <w:sz w:val="24"/>
          <w:szCs w:val="24"/>
        </w:rPr>
        <w:t>accessibile da gennaio – la costituzione a livello diocesano di un gruppo di lavoro che coinvolga</w:t>
      </w:r>
      <w:r w:rsidR="00AD45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accanto a rappresentanti della pastorale giovanile, quelli della pastorale vocazionale, di quella familiare e di quella scolastica. La prossima estate vedrà le Diocesi </w:t>
      </w:r>
      <w:r w:rsidR="009D21AB">
        <w:rPr>
          <w:rFonts w:ascii="Times New Roman" w:hAnsi="Times New Roman" w:cs="Times New Roman"/>
          <w:sz w:val="24"/>
          <w:szCs w:val="24"/>
        </w:rPr>
        <w:t>proporre a</w:t>
      </w:r>
      <w:r>
        <w:rPr>
          <w:rFonts w:ascii="Times New Roman" w:hAnsi="Times New Roman" w:cs="Times New Roman"/>
          <w:sz w:val="24"/>
          <w:szCs w:val="24"/>
        </w:rPr>
        <w:t xml:space="preserve">i giovani pellegrinaggi verso luoghi di spiritualità e convergere, quindi, nei giorni 11-12 agosto a Roma per </w:t>
      </w:r>
      <w:r w:rsidR="00693463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incontro con il Santo Padre.</w:t>
      </w:r>
    </w:p>
    <w:p w:rsidR="00D95EF8" w:rsidRDefault="00D95EF8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D95EF8" w:rsidRDefault="00D95EF8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601519" w:rsidRPr="00B65AB7" w:rsidRDefault="00601519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333CE8" w:rsidRPr="007A6090" w:rsidRDefault="00333CE8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090">
        <w:rPr>
          <w:rFonts w:ascii="Times New Roman" w:hAnsi="Times New Roman" w:cs="Times New Roman"/>
          <w:b/>
          <w:sz w:val="24"/>
          <w:szCs w:val="24"/>
        </w:rPr>
        <w:t>3.</w:t>
      </w:r>
      <w:r w:rsidR="007A6090">
        <w:rPr>
          <w:rFonts w:ascii="Times New Roman" w:hAnsi="Times New Roman" w:cs="Times New Roman"/>
          <w:b/>
          <w:sz w:val="24"/>
          <w:szCs w:val="24"/>
        </w:rPr>
        <w:t xml:space="preserve"> Policoro</w:t>
      </w:r>
      <w:r w:rsidR="00D126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97F7F">
        <w:rPr>
          <w:rFonts w:ascii="Times New Roman" w:hAnsi="Times New Roman" w:cs="Times New Roman"/>
          <w:b/>
          <w:sz w:val="24"/>
          <w:szCs w:val="24"/>
        </w:rPr>
        <w:t>memoria e futuro</w:t>
      </w:r>
    </w:p>
    <w:p w:rsidR="004716FC" w:rsidRDefault="00D86815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oltre vent’anni dalla sua nascita, il Progetto Policoro è presente in 139 Diocesi, si esprime in oltre 700 </w:t>
      </w:r>
      <w:r w:rsidR="00E377C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Gesti concreti</w:t>
      </w:r>
      <w:r w:rsidR="00E377CB">
        <w:rPr>
          <w:rFonts w:ascii="Times New Roman" w:hAnsi="Times New Roman" w:cs="Times New Roman"/>
          <w:sz w:val="24"/>
          <w:szCs w:val="24"/>
        </w:rPr>
        <w:t>”</w:t>
      </w:r>
      <w:r w:rsidR="000845C9">
        <w:rPr>
          <w:rFonts w:ascii="Times New Roman" w:hAnsi="Times New Roman" w:cs="Times New Roman"/>
          <w:sz w:val="24"/>
          <w:szCs w:val="24"/>
        </w:rPr>
        <w:t xml:space="preserve"> (cooperative, consorzi, imprese)</w:t>
      </w:r>
      <w:r>
        <w:rPr>
          <w:rFonts w:ascii="Times New Roman" w:hAnsi="Times New Roman" w:cs="Times New Roman"/>
          <w:sz w:val="24"/>
          <w:szCs w:val="24"/>
        </w:rPr>
        <w:t xml:space="preserve">, occupa circa 3000 persone. </w:t>
      </w:r>
      <w:r w:rsidR="000845C9">
        <w:rPr>
          <w:rFonts w:ascii="Times New Roman" w:hAnsi="Times New Roman" w:cs="Times New Roman"/>
          <w:sz w:val="24"/>
          <w:szCs w:val="24"/>
        </w:rPr>
        <w:t>Nel contempo, natura e finalità dell’esperienza non sono più di immediata evidenza. Di qui la volontà del Consiglio Permanente di favorirne il rilancio e la diffusione con un percorso di confronto che coinvolga le Conferenze Episcopali Regionali</w:t>
      </w:r>
      <w:r w:rsidR="00397F7F">
        <w:rPr>
          <w:rFonts w:ascii="Times New Roman" w:hAnsi="Times New Roman" w:cs="Times New Roman"/>
          <w:sz w:val="24"/>
          <w:szCs w:val="24"/>
        </w:rPr>
        <w:t xml:space="preserve">, verifichi in sede diocesana </w:t>
      </w:r>
      <w:r w:rsidR="004C6596">
        <w:rPr>
          <w:rFonts w:ascii="Times New Roman" w:hAnsi="Times New Roman" w:cs="Times New Roman"/>
          <w:sz w:val="24"/>
          <w:szCs w:val="24"/>
        </w:rPr>
        <w:t xml:space="preserve">il coinvolgimento della comunità, </w:t>
      </w:r>
      <w:r w:rsidR="00397F7F">
        <w:rPr>
          <w:rFonts w:ascii="Times New Roman" w:hAnsi="Times New Roman" w:cs="Times New Roman"/>
          <w:sz w:val="24"/>
          <w:szCs w:val="24"/>
        </w:rPr>
        <w:t xml:space="preserve">la qualità </w:t>
      </w:r>
      <w:r w:rsidR="00BA1784">
        <w:rPr>
          <w:rFonts w:ascii="Times New Roman" w:hAnsi="Times New Roman" w:cs="Times New Roman"/>
          <w:sz w:val="24"/>
          <w:szCs w:val="24"/>
        </w:rPr>
        <w:t xml:space="preserve">degli animatori e </w:t>
      </w:r>
      <w:r w:rsidR="00397F7F">
        <w:rPr>
          <w:rFonts w:ascii="Times New Roman" w:hAnsi="Times New Roman" w:cs="Times New Roman"/>
          <w:sz w:val="24"/>
          <w:szCs w:val="24"/>
        </w:rPr>
        <w:t xml:space="preserve">del coordinamento tra pastorale giovanile, </w:t>
      </w:r>
      <w:r w:rsidR="000F556B">
        <w:rPr>
          <w:rFonts w:ascii="Times New Roman" w:hAnsi="Times New Roman" w:cs="Times New Roman"/>
          <w:sz w:val="24"/>
          <w:szCs w:val="24"/>
        </w:rPr>
        <w:t>pastorale del lavoro e Caritas,</w:t>
      </w:r>
      <w:r w:rsidR="00397F7F">
        <w:rPr>
          <w:rFonts w:ascii="Times New Roman" w:hAnsi="Times New Roman" w:cs="Times New Roman"/>
          <w:sz w:val="24"/>
          <w:szCs w:val="24"/>
        </w:rPr>
        <w:t xml:space="preserve"> </w:t>
      </w:r>
      <w:r w:rsidR="004C6596">
        <w:rPr>
          <w:rFonts w:ascii="Times New Roman" w:hAnsi="Times New Roman" w:cs="Times New Roman"/>
          <w:sz w:val="24"/>
          <w:szCs w:val="24"/>
        </w:rPr>
        <w:t xml:space="preserve">il rapporto </w:t>
      </w:r>
      <w:r w:rsidR="00E964BD">
        <w:rPr>
          <w:rFonts w:ascii="Times New Roman" w:hAnsi="Times New Roman" w:cs="Times New Roman"/>
          <w:sz w:val="24"/>
          <w:szCs w:val="24"/>
        </w:rPr>
        <w:t>c</w:t>
      </w:r>
      <w:r w:rsidR="004C6596">
        <w:rPr>
          <w:rFonts w:ascii="Times New Roman" w:hAnsi="Times New Roman" w:cs="Times New Roman"/>
          <w:sz w:val="24"/>
          <w:szCs w:val="24"/>
        </w:rPr>
        <w:t xml:space="preserve">on </w:t>
      </w:r>
      <w:r w:rsidR="00E964BD">
        <w:rPr>
          <w:rFonts w:ascii="Times New Roman" w:hAnsi="Times New Roman" w:cs="Times New Roman"/>
          <w:sz w:val="24"/>
          <w:szCs w:val="24"/>
        </w:rPr>
        <w:t xml:space="preserve">la filiera delle associazioni laicali, </w:t>
      </w:r>
      <w:r w:rsidR="000F556B">
        <w:rPr>
          <w:rFonts w:ascii="Times New Roman" w:hAnsi="Times New Roman" w:cs="Times New Roman"/>
          <w:sz w:val="24"/>
          <w:szCs w:val="24"/>
        </w:rPr>
        <w:t xml:space="preserve">per </w:t>
      </w:r>
      <w:r w:rsidR="000845C9">
        <w:rPr>
          <w:rFonts w:ascii="Times New Roman" w:hAnsi="Times New Roman" w:cs="Times New Roman"/>
          <w:sz w:val="24"/>
          <w:szCs w:val="24"/>
        </w:rPr>
        <w:t>giun</w:t>
      </w:r>
      <w:r w:rsidR="000F556B">
        <w:rPr>
          <w:rFonts w:ascii="Times New Roman" w:hAnsi="Times New Roman" w:cs="Times New Roman"/>
          <w:sz w:val="24"/>
          <w:szCs w:val="24"/>
        </w:rPr>
        <w:t>gere infine</w:t>
      </w:r>
      <w:r w:rsidR="000845C9">
        <w:rPr>
          <w:rFonts w:ascii="Times New Roman" w:hAnsi="Times New Roman" w:cs="Times New Roman"/>
          <w:sz w:val="24"/>
          <w:szCs w:val="24"/>
        </w:rPr>
        <w:t xml:space="preserve"> a una restituzione in Assemblea Generale.</w:t>
      </w:r>
    </w:p>
    <w:p w:rsidR="000845C9" w:rsidRDefault="000845C9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Tale passaggio, nelle intenzioni dei Vescovi, </w:t>
      </w:r>
      <w:r w:rsidR="00E964BD">
        <w:rPr>
          <w:rFonts w:ascii="Times New Roman" w:hAnsi="Times New Roman" w:cs="Times New Roman"/>
          <w:sz w:val="24"/>
          <w:szCs w:val="24"/>
        </w:rPr>
        <w:t xml:space="preserve">vuol essere </w:t>
      </w:r>
      <w:r>
        <w:rPr>
          <w:rFonts w:ascii="Times New Roman" w:hAnsi="Times New Roman" w:cs="Times New Roman"/>
          <w:sz w:val="24"/>
          <w:szCs w:val="24"/>
        </w:rPr>
        <w:t>occasione per far memoria dei tratti identificativi del Progetto, che fin dall’inizio intende offrire alle Chiese locali strumenti e opportunità per incontrare</w:t>
      </w:r>
      <w:r w:rsidR="00893CF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nella prospettiva dell’evangelizzazione</w:t>
      </w:r>
      <w:r w:rsidR="00893CFE">
        <w:rPr>
          <w:rFonts w:ascii="Times New Roman" w:hAnsi="Times New Roman" w:cs="Times New Roman"/>
          <w:sz w:val="24"/>
          <w:szCs w:val="24"/>
        </w:rPr>
        <w:t xml:space="preserve"> e attraverso un processo educativo e formativo –</w:t>
      </w:r>
      <w:r>
        <w:rPr>
          <w:rFonts w:ascii="Times New Roman" w:hAnsi="Times New Roman" w:cs="Times New Roman"/>
          <w:sz w:val="24"/>
          <w:szCs w:val="24"/>
        </w:rPr>
        <w:t xml:space="preserve"> giovani disoccupati o precari e stimolare la loro capacità di iniziativa. </w:t>
      </w:r>
    </w:p>
    <w:p w:rsidR="00D86815" w:rsidRDefault="00D86815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5811C1" w:rsidRPr="007A6090" w:rsidRDefault="004716FC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090">
        <w:rPr>
          <w:rFonts w:ascii="Times New Roman" w:hAnsi="Times New Roman" w:cs="Times New Roman"/>
          <w:b/>
          <w:sz w:val="24"/>
          <w:szCs w:val="24"/>
        </w:rPr>
        <w:t>4.</w:t>
      </w:r>
      <w:r w:rsidR="007A6090" w:rsidRPr="007A6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455">
        <w:rPr>
          <w:rFonts w:ascii="Times New Roman" w:hAnsi="Times New Roman" w:cs="Times New Roman"/>
          <w:b/>
          <w:sz w:val="24"/>
          <w:szCs w:val="24"/>
        </w:rPr>
        <w:t>Abusi sessuali, oltre lo scandalo</w:t>
      </w:r>
    </w:p>
    <w:p w:rsidR="00E72E76" w:rsidRDefault="00E72E76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45D2">
        <w:rPr>
          <w:rFonts w:ascii="Times New Roman" w:hAnsi="Times New Roman" w:cs="Times New Roman"/>
          <w:sz w:val="24"/>
          <w:szCs w:val="24"/>
        </w:rPr>
        <w:t>Rispetto a</w:t>
      </w:r>
      <w:r>
        <w:rPr>
          <w:rFonts w:ascii="Times New Roman" w:hAnsi="Times New Roman" w:cs="Times New Roman"/>
          <w:sz w:val="24"/>
          <w:szCs w:val="24"/>
        </w:rPr>
        <w:t xml:space="preserve"> un tema grave</w:t>
      </w:r>
      <w:r w:rsidRPr="007A45D2">
        <w:rPr>
          <w:rFonts w:ascii="Times New Roman" w:hAnsi="Times New Roman" w:cs="Times New Roman"/>
          <w:sz w:val="24"/>
          <w:szCs w:val="24"/>
        </w:rPr>
        <w:t xml:space="preserve"> per la vita della Chiesa </w:t>
      </w:r>
      <w:r>
        <w:rPr>
          <w:rFonts w:ascii="Times New Roman" w:hAnsi="Times New Roman" w:cs="Times New Roman"/>
          <w:sz w:val="24"/>
          <w:szCs w:val="24"/>
        </w:rPr>
        <w:t>com’è quello relativo ad a</w:t>
      </w:r>
      <w:r w:rsidRPr="007A45D2">
        <w:rPr>
          <w:rFonts w:ascii="Times New Roman" w:hAnsi="Times New Roman" w:cs="Times New Roman"/>
          <w:sz w:val="24"/>
          <w:szCs w:val="24"/>
        </w:rPr>
        <w:t>busi sessuali nei confronti di minori</w:t>
      </w:r>
      <w:r>
        <w:rPr>
          <w:rFonts w:ascii="Times New Roman" w:hAnsi="Times New Roman" w:cs="Times New Roman"/>
          <w:sz w:val="24"/>
          <w:szCs w:val="24"/>
        </w:rPr>
        <w:t xml:space="preserve"> e di adulti vulnerabili, il Consiglio Permanente si è trovato compatto nel ribadire </w:t>
      </w:r>
      <w:r w:rsidRPr="007A45D2">
        <w:rPr>
          <w:rFonts w:ascii="Times New Roman" w:hAnsi="Times New Roman" w:cs="Times New Roman"/>
          <w:sz w:val="24"/>
          <w:szCs w:val="24"/>
        </w:rPr>
        <w:t xml:space="preserve">l’esigenza di trovare risposte sempre più </w:t>
      </w:r>
      <w:r>
        <w:rPr>
          <w:rFonts w:ascii="Times New Roman" w:hAnsi="Times New Roman" w:cs="Times New Roman"/>
          <w:sz w:val="24"/>
          <w:szCs w:val="24"/>
        </w:rPr>
        <w:t xml:space="preserve">puntuali e </w:t>
      </w:r>
      <w:r w:rsidRPr="007A45D2">
        <w:rPr>
          <w:rFonts w:ascii="Times New Roman" w:hAnsi="Times New Roman" w:cs="Times New Roman"/>
          <w:sz w:val="24"/>
          <w:szCs w:val="24"/>
        </w:rPr>
        <w:t>adeguate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E76" w:rsidRDefault="00D644A7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riguardo, c</w:t>
      </w:r>
      <w:r w:rsidR="00B145F2">
        <w:rPr>
          <w:rFonts w:ascii="Times New Roman" w:hAnsi="Times New Roman" w:cs="Times New Roman"/>
          <w:sz w:val="24"/>
          <w:szCs w:val="24"/>
        </w:rPr>
        <w:t xml:space="preserve">on l’adozione delle </w:t>
      </w:r>
      <w:r w:rsidR="00B145F2" w:rsidRPr="00B145F2">
        <w:rPr>
          <w:rFonts w:ascii="Times New Roman" w:hAnsi="Times New Roman" w:cs="Times New Roman"/>
          <w:i/>
          <w:sz w:val="24"/>
          <w:szCs w:val="24"/>
        </w:rPr>
        <w:t>Linee guida</w:t>
      </w:r>
      <w:r w:rsidR="00B145F2">
        <w:rPr>
          <w:rFonts w:ascii="Times New Roman" w:hAnsi="Times New Roman" w:cs="Times New Roman"/>
          <w:sz w:val="24"/>
          <w:szCs w:val="24"/>
        </w:rPr>
        <w:t xml:space="preserve"> (2012) la Chiesa italiana ha messo in fila precise indicazioni circa i profili canonistici e penalistici. In </w:t>
      </w:r>
      <w:r w:rsidR="001178F7">
        <w:rPr>
          <w:rFonts w:ascii="Times New Roman" w:hAnsi="Times New Roman" w:cs="Times New Roman"/>
          <w:sz w:val="24"/>
          <w:szCs w:val="24"/>
        </w:rPr>
        <w:t xml:space="preserve">questi anni, inoltre, in </w:t>
      </w:r>
      <w:r w:rsidR="00B145F2">
        <w:rPr>
          <w:rFonts w:ascii="Times New Roman" w:hAnsi="Times New Roman" w:cs="Times New Roman"/>
          <w:sz w:val="24"/>
          <w:szCs w:val="24"/>
        </w:rPr>
        <w:t>alcune Diocesi</w:t>
      </w:r>
      <w:r w:rsidR="001178F7">
        <w:rPr>
          <w:rFonts w:ascii="Times New Roman" w:hAnsi="Times New Roman" w:cs="Times New Roman"/>
          <w:sz w:val="24"/>
          <w:szCs w:val="24"/>
        </w:rPr>
        <w:t xml:space="preserve"> </w:t>
      </w:r>
      <w:r w:rsidR="00B145F2">
        <w:rPr>
          <w:rFonts w:ascii="Times New Roman" w:hAnsi="Times New Roman" w:cs="Times New Roman"/>
          <w:sz w:val="24"/>
          <w:szCs w:val="24"/>
        </w:rPr>
        <w:t>si sono avviati servizi di tutela dei minori</w:t>
      </w:r>
      <w:r w:rsidR="001178F7">
        <w:rPr>
          <w:rFonts w:ascii="Times New Roman" w:hAnsi="Times New Roman" w:cs="Times New Roman"/>
          <w:sz w:val="24"/>
          <w:szCs w:val="24"/>
        </w:rPr>
        <w:t xml:space="preserve">, che vedono il coinvolgimento di esperti, attività di studio e informazione, accoglienza di eventuali segnalazioni. </w:t>
      </w:r>
      <w:r>
        <w:rPr>
          <w:rFonts w:ascii="Times New Roman" w:hAnsi="Times New Roman" w:cs="Times New Roman"/>
          <w:sz w:val="24"/>
          <w:szCs w:val="24"/>
        </w:rPr>
        <w:t xml:space="preserve">I Vescovi, nel presentare tali iniziative, hanno dato voce alla </w:t>
      </w:r>
      <w:r w:rsidR="00E72E76">
        <w:rPr>
          <w:rFonts w:ascii="Times New Roman" w:hAnsi="Times New Roman" w:cs="Times New Roman"/>
          <w:sz w:val="24"/>
          <w:szCs w:val="24"/>
        </w:rPr>
        <w:t xml:space="preserve">necessità di </w:t>
      </w:r>
      <w:r w:rsidR="00E72E76" w:rsidRPr="007A45D2">
        <w:rPr>
          <w:rFonts w:ascii="Times New Roman" w:hAnsi="Times New Roman" w:cs="Times New Roman"/>
          <w:sz w:val="24"/>
          <w:szCs w:val="24"/>
        </w:rPr>
        <w:t xml:space="preserve">favorire </w:t>
      </w:r>
      <w:r w:rsidR="00E72E76">
        <w:rPr>
          <w:rFonts w:ascii="Times New Roman" w:hAnsi="Times New Roman" w:cs="Times New Roman"/>
          <w:sz w:val="24"/>
          <w:szCs w:val="24"/>
        </w:rPr>
        <w:t xml:space="preserve">in maniera decisa un </w:t>
      </w:r>
      <w:r w:rsidR="00E72E76" w:rsidRPr="007A45D2">
        <w:rPr>
          <w:rFonts w:ascii="Times New Roman" w:hAnsi="Times New Roman" w:cs="Times New Roman"/>
          <w:sz w:val="24"/>
          <w:szCs w:val="24"/>
        </w:rPr>
        <w:t xml:space="preserve">cambio di mentalità </w:t>
      </w:r>
      <w:r w:rsidR="00E72E76">
        <w:rPr>
          <w:rFonts w:ascii="Times New Roman" w:hAnsi="Times New Roman" w:cs="Times New Roman"/>
          <w:sz w:val="24"/>
          <w:szCs w:val="24"/>
        </w:rPr>
        <w:t xml:space="preserve">e di atteggiamenti, </w:t>
      </w:r>
      <w:r>
        <w:rPr>
          <w:rFonts w:ascii="Times New Roman" w:hAnsi="Times New Roman" w:cs="Times New Roman"/>
          <w:sz w:val="24"/>
          <w:szCs w:val="24"/>
        </w:rPr>
        <w:t xml:space="preserve">anche </w:t>
      </w:r>
      <w:r w:rsidR="00E72E76">
        <w:rPr>
          <w:rFonts w:ascii="Times New Roman" w:hAnsi="Times New Roman" w:cs="Times New Roman"/>
          <w:sz w:val="24"/>
          <w:szCs w:val="24"/>
        </w:rPr>
        <w:t xml:space="preserve">sulla scorta </w:t>
      </w:r>
      <w:r>
        <w:rPr>
          <w:rFonts w:ascii="Times New Roman" w:hAnsi="Times New Roman" w:cs="Times New Roman"/>
          <w:sz w:val="24"/>
          <w:szCs w:val="24"/>
        </w:rPr>
        <w:t>dei continui richiami del Santo Padre</w:t>
      </w:r>
      <w:r w:rsidR="00E72E76">
        <w:rPr>
          <w:rFonts w:ascii="Times New Roman" w:hAnsi="Times New Roman" w:cs="Times New Roman"/>
          <w:sz w:val="24"/>
          <w:szCs w:val="24"/>
        </w:rPr>
        <w:t>.</w:t>
      </w:r>
      <w:r w:rsidR="00C9139D">
        <w:rPr>
          <w:rFonts w:ascii="Times New Roman" w:hAnsi="Times New Roman" w:cs="Times New Roman"/>
          <w:sz w:val="24"/>
          <w:szCs w:val="24"/>
        </w:rPr>
        <w:t xml:space="preserve"> Si tratta di un </w:t>
      </w:r>
      <w:r w:rsidR="00C8232E">
        <w:rPr>
          <w:rFonts w:ascii="Times New Roman" w:hAnsi="Times New Roman" w:cs="Times New Roman"/>
          <w:sz w:val="24"/>
          <w:szCs w:val="24"/>
        </w:rPr>
        <w:t>percorso che intendono portare avanti congiuntamente con i referenti del mondo dei religiosi.</w:t>
      </w:r>
    </w:p>
    <w:p w:rsidR="00442721" w:rsidRDefault="00442721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particolare, l’ulteriore passo che i membri del Consiglio Permanente </w:t>
      </w:r>
      <w:r w:rsidR="00222A32">
        <w:rPr>
          <w:rFonts w:ascii="Times New Roman" w:hAnsi="Times New Roman" w:cs="Times New Roman"/>
          <w:sz w:val="24"/>
          <w:szCs w:val="24"/>
        </w:rPr>
        <w:t>avvertono come prioritario concerne la sfera della prevenzione e della formazione.</w:t>
      </w:r>
      <w:r w:rsidR="001460AE">
        <w:rPr>
          <w:rFonts w:ascii="Times New Roman" w:hAnsi="Times New Roman" w:cs="Times New Roman"/>
          <w:sz w:val="24"/>
          <w:szCs w:val="24"/>
        </w:rPr>
        <w:t xml:space="preserve"> Per questo hanno salutato con favore la recente costituzione</w:t>
      </w:r>
      <w:r w:rsidR="001036CE">
        <w:rPr>
          <w:rFonts w:ascii="Times New Roman" w:hAnsi="Times New Roman" w:cs="Times New Roman"/>
          <w:sz w:val="24"/>
          <w:szCs w:val="24"/>
        </w:rPr>
        <w:t>,</w:t>
      </w:r>
      <w:r w:rsidR="001460AE">
        <w:rPr>
          <w:rFonts w:ascii="Times New Roman" w:hAnsi="Times New Roman" w:cs="Times New Roman"/>
          <w:sz w:val="24"/>
          <w:szCs w:val="24"/>
        </w:rPr>
        <w:t xml:space="preserve"> presso la Segreteria Generale</w:t>
      </w:r>
      <w:r w:rsidR="001036CE">
        <w:rPr>
          <w:rFonts w:ascii="Times New Roman" w:hAnsi="Times New Roman" w:cs="Times New Roman"/>
          <w:sz w:val="24"/>
          <w:szCs w:val="24"/>
        </w:rPr>
        <w:t>,</w:t>
      </w:r>
      <w:r w:rsidR="001460AE">
        <w:rPr>
          <w:rFonts w:ascii="Times New Roman" w:hAnsi="Times New Roman" w:cs="Times New Roman"/>
          <w:sz w:val="24"/>
          <w:szCs w:val="24"/>
        </w:rPr>
        <w:t xml:space="preserve"> di un gruppo di lavoro, dal profilo multidisciplinare, attento ad approfondire tanto gli ambiti educativi e organizzativi, quanto quelli di carattere più giuridico e comunicativo.</w:t>
      </w:r>
      <w:r w:rsidR="002457F9">
        <w:rPr>
          <w:rFonts w:ascii="Times New Roman" w:hAnsi="Times New Roman" w:cs="Times New Roman"/>
          <w:sz w:val="24"/>
          <w:szCs w:val="24"/>
        </w:rPr>
        <w:t xml:space="preserve"> La finalità è quella di accompagnare in maniera sistematica le Diocesi, con orientamenti </w:t>
      </w:r>
      <w:r w:rsidR="00FD7CCF">
        <w:rPr>
          <w:rFonts w:ascii="Times New Roman" w:hAnsi="Times New Roman" w:cs="Times New Roman"/>
          <w:sz w:val="24"/>
          <w:szCs w:val="24"/>
        </w:rPr>
        <w:t xml:space="preserve">e protocolli </w:t>
      </w:r>
      <w:r w:rsidR="002457F9">
        <w:rPr>
          <w:rFonts w:ascii="Times New Roman" w:hAnsi="Times New Roman" w:cs="Times New Roman"/>
          <w:sz w:val="24"/>
          <w:szCs w:val="24"/>
        </w:rPr>
        <w:t>destinati a sacerdoti, genitori, educatori e operatori pastorali, come pure con la sensibilizzazione e formazione dei ragazzi.</w:t>
      </w:r>
    </w:p>
    <w:p w:rsidR="002457F9" w:rsidRDefault="002457F9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Vescovi hanno evidenziato come da un simile impegno possa venirne beneficiata tanto la Chiesa, in termini di fiducia e credibilità, quanto il più ampio contesto sociale.</w:t>
      </w:r>
      <w:r w:rsidR="00A1012F">
        <w:rPr>
          <w:rFonts w:ascii="Times New Roman" w:hAnsi="Times New Roman" w:cs="Times New Roman"/>
          <w:sz w:val="24"/>
          <w:szCs w:val="24"/>
        </w:rPr>
        <w:t xml:space="preserve"> Su proposta della Presidenza, il Consiglio Permanente ha designato S.E. Mons. Lorenzo Ghizzoni quale referente della CEI per la Pontificia Commissione per la tutela dei minori.</w:t>
      </w:r>
    </w:p>
    <w:p w:rsidR="005811C1" w:rsidRDefault="005811C1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5B167B" w:rsidRPr="0097152E" w:rsidRDefault="005B167B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52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52E30">
        <w:rPr>
          <w:rFonts w:ascii="Times New Roman" w:hAnsi="Times New Roman" w:cs="Times New Roman"/>
          <w:b/>
          <w:sz w:val="24"/>
          <w:szCs w:val="24"/>
        </w:rPr>
        <w:t>Lavoro, Cagliari e oltre</w:t>
      </w:r>
    </w:p>
    <w:p w:rsidR="00E72E76" w:rsidRDefault="00852E30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Nell’imminenza della 48ª Settimana Sociale dei Cattolici Italiani, </w:t>
      </w:r>
      <w:r w:rsidR="00524C69">
        <w:rPr>
          <w:rFonts w:ascii="Times New Roman" w:hAnsi="Times New Roman" w:cs="Times New Roman"/>
          <w:sz w:val="24"/>
          <w:szCs w:val="24"/>
        </w:rPr>
        <w:t xml:space="preserve">dedicata ai temi del lavoro, </w:t>
      </w:r>
      <w:r>
        <w:rPr>
          <w:rFonts w:ascii="Times New Roman" w:hAnsi="Times New Roman" w:cs="Times New Roman"/>
          <w:sz w:val="24"/>
          <w:szCs w:val="24"/>
        </w:rPr>
        <w:t>ai Vescovi è stato presentato l’</w:t>
      </w:r>
      <w:r w:rsidRPr="00852E30">
        <w:rPr>
          <w:rFonts w:ascii="Times New Roman" w:hAnsi="Times New Roman" w:cs="Times New Roman"/>
          <w:i/>
          <w:sz w:val="24"/>
          <w:szCs w:val="24"/>
        </w:rPr>
        <w:t>Instrumentum laboris</w:t>
      </w:r>
      <w:r w:rsidR="00464077">
        <w:rPr>
          <w:rFonts w:ascii="Times New Roman" w:hAnsi="Times New Roman" w:cs="Times New Roman"/>
          <w:sz w:val="24"/>
          <w:szCs w:val="24"/>
        </w:rPr>
        <w:t>, quale testo aperto che intende offrire la base di riferimento comune.</w:t>
      </w:r>
      <w:r w:rsidR="00524C69">
        <w:rPr>
          <w:rFonts w:ascii="Times New Roman" w:hAnsi="Times New Roman" w:cs="Times New Roman"/>
          <w:sz w:val="24"/>
          <w:szCs w:val="24"/>
        </w:rPr>
        <w:t xml:space="preserve"> È stato evidenziato come nelle problematiche di una difficile stagione per l’occupazione il punto di partenza rimangano i volti e le storie delle persone.</w:t>
      </w:r>
      <w:r w:rsidR="00464077">
        <w:rPr>
          <w:rFonts w:ascii="Times New Roman" w:hAnsi="Times New Roman" w:cs="Times New Roman"/>
          <w:sz w:val="24"/>
          <w:szCs w:val="24"/>
        </w:rPr>
        <w:t xml:space="preserve"> L’appuntamento di Cagliari (26-29 ottobre 2017)</w:t>
      </w:r>
      <w:r w:rsidR="00CC1E3D">
        <w:rPr>
          <w:rFonts w:ascii="Times New Roman" w:hAnsi="Times New Roman" w:cs="Times New Roman"/>
          <w:sz w:val="24"/>
          <w:szCs w:val="24"/>
        </w:rPr>
        <w:t xml:space="preserve">, nelle intenzioni del Comitato Scientifico e Organizzatore, diventa essenzialmente l’occasione per “iniziare processi”, che impegnino le </w:t>
      </w:r>
      <w:r w:rsidR="00CC1E3D">
        <w:rPr>
          <w:rFonts w:ascii="Times New Roman" w:hAnsi="Times New Roman" w:cs="Times New Roman"/>
          <w:sz w:val="24"/>
          <w:szCs w:val="24"/>
        </w:rPr>
        <w:lastRenderedPageBreak/>
        <w:t>comunità cristiane e la società italiana nel suo insieme.</w:t>
      </w:r>
      <w:r w:rsidR="0094622D">
        <w:rPr>
          <w:rFonts w:ascii="Times New Roman" w:hAnsi="Times New Roman" w:cs="Times New Roman"/>
          <w:sz w:val="24"/>
          <w:szCs w:val="24"/>
        </w:rPr>
        <w:t xml:space="preserve"> Si chiede un lavoro degno, in quanto la persona è tale; un lavoro, quindi, che ne rispetta la vita e i suoi ritmi, la sicurezza e l’ambiente.</w:t>
      </w:r>
      <w:r w:rsidR="008F6858">
        <w:rPr>
          <w:rFonts w:ascii="Times New Roman" w:hAnsi="Times New Roman" w:cs="Times New Roman"/>
          <w:sz w:val="24"/>
          <w:szCs w:val="24"/>
        </w:rPr>
        <w:t xml:space="preserve"> Accanto e oltre la denuncia, l’attenzione è alla valorizzazione di buone pratiche per imparare da quanti sono riusciti a vincere la sfida di creare valore economico e buon lavoro.</w:t>
      </w:r>
    </w:p>
    <w:p w:rsidR="00F73ED3" w:rsidRDefault="00F73ED3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Settimana Sociale</w:t>
      </w:r>
      <w:r w:rsidR="004E0594">
        <w:rPr>
          <w:rFonts w:ascii="Times New Roman" w:hAnsi="Times New Roman" w:cs="Times New Roman"/>
          <w:sz w:val="24"/>
          <w:szCs w:val="24"/>
        </w:rPr>
        <w:t xml:space="preserve"> intende assumere e rilanciare alcune proposte concrete, che le giornate di Cagliari contribuiranno a individuare.</w:t>
      </w:r>
    </w:p>
    <w:p w:rsidR="00852E30" w:rsidRDefault="00852E30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5811C1" w:rsidRPr="00333CE8" w:rsidRDefault="005B167B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3CE8" w:rsidRPr="00333CE8">
        <w:rPr>
          <w:rFonts w:ascii="Times New Roman" w:hAnsi="Times New Roman" w:cs="Times New Roman"/>
          <w:b/>
          <w:sz w:val="24"/>
          <w:szCs w:val="24"/>
        </w:rPr>
        <w:t>. Varie</w:t>
      </w:r>
    </w:p>
    <w:p w:rsidR="00D465E3" w:rsidRDefault="00D465E3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contrazione e l’invecchiamento dei </w:t>
      </w:r>
      <w:r w:rsidRPr="00D465E3">
        <w:rPr>
          <w:rFonts w:ascii="Times New Roman" w:hAnsi="Times New Roman" w:cs="Times New Roman"/>
          <w:i/>
          <w:sz w:val="24"/>
          <w:szCs w:val="24"/>
        </w:rPr>
        <w:t>fidei donum</w:t>
      </w:r>
      <w:r>
        <w:rPr>
          <w:rFonts w:ascii="Times New Roman" w:hAnsi="Times New Roman" w:cs="Times New Roman"/>
          <w:sz w:val="24"/>
          <w:szCs w:val="24"/>
        </w:rPr>
        <w:t xml:space="preserve">, un Paese che si scopre terra di missione, una Chiesa attenta a ridare ragione della </w:t>
      </w:r>
      <w:r w:rsidRPr="00D465E3">
        <w:rPr>
          <w:rFonts w:ascii="Times New Roman" w:hAnsi="Times New Roman" w:cs="Times New Roman"/>
          <w:i/>
          <w:sz w:val="24"/>
          <w:szCs w:val="24"/>
        </w:rPr>
        <w:t>missio ad gentes</w:t>
      </w:r>
      <w:r>
        <w:rPr>
          <w:rFonts w:ascii="Times New Roman" w:hAnsi="Times New Roman" w:cs="Times New Roman"/>
          <w:sz w:val="24"/>
          <w:szCs w:val="24"/>
        </w:rPr>
        <w:t xml:space="preserve">: a fronte di un contesto rapidamente mutato, i membri del Consiglio Permanente hanno condiviso l’itinerario </w:t>
      </w:r>
      <w:r w:rsidR="0069645B">
        <w:rPr>
          <w:rFonts w:ascii="Times New Roman" w:hAnsi="Times New Roman" w:cs="Times New Roman"/>
          <w:sz w:val="24"/>
          <w:szCs w:val="24"/>
        </w:rPr>
        <w:t xml:space="preserve">di semplificazione societaria </w:t>
      </w:r>
      <w:r>
        <w:rPr>
          <w:rFonts w:ascii="Times New Roman" w:hAnsi="Times New Roman" w:cs="Times New Roman"/>
          <w:sz w:val="24"/>
          <w:szCs w:val="24"/>
        </w:rPr>
        <w:t xml:space="preserve">che sta portando allo scioglimento della Fondazione Centro Unitario per la Cooperazione Missionaria (CUM). </w:t>
      </w:r>
      <w:r w:rsidR="00CD086F">
        <w:rPr>
          <w:rFonts w:ascii="Times New Roman" w:hAnsi="Times New Roman" w:cs="Times New Roman"/>
          <w:sz w:val="24"/>
          <w:szCs w:val="24"/>
        </w:rPr>
        <w:t>In questo modo la Fondazione Missio diventa a tutti gli effetti – come previsto nel suo atto costitutivo</w:t>
      </w:r>
      <w:r w:rsidR="00E35D20">
        <w:rPr>
          <w:rFonts w:ascii="Times New Roman" w:hAnsi="Times New Roman" w:cs="Times New Roman"/>
          <w:sz w:val="24"/>
          <w:szCs w:val="24"/>
        </w:rPr>
        <w:t xml:space="preserve"> –</w:t>
      </w:r>
      <w:r w:rsidR="00CD086F">
        <w:rPr>
          <w:rFonts w:ascii="Times New Roman" w:hAnsi="Times New Roman" w:cs="Times New Roman"/>
          <w:sz w:val="24"/>
          <w:szCs w:val="24"/>
        </w:rPr>
        <w:t xml:space="preserve"> l’unico organismo della Chiesa italiana con funzione di promozione e raccordo complessivo del mondo missionario. </w:t>
      </w:r>
      <w:r w:rsidR="006635EC">
        <w:rPr>
          <w:rFonts w:ascii="Times New Roman" w:hAnsi="Times New Roman" w:cs="Times New Roman"/>
          <w:sz w:val="24"/>
          <w:szCs w:val="24"/>
        </w:rPr>
        <w:t xml:space="preserve">I Vescovi hanno sottolineato l’importanza che nel nuovo scenario continui l’impegno di </w:t>
      </w:r>
      <w:r>
        <w:rPr>
          <w:rFonts w:ascii="Times New Roman" w:hAnsi="Times New Roman" w:cs="Times New Roman"/>
          <w:sz w:val="24"/>
          <w:szCs w:val="24"/>
        </w:rPr>
        <w:t>formazione</w:t>
      </w:r>
      <w:r w:rsidR="006635EC">
        <w:rPr>
          <w:rFonts w:ascii="Times New Roman" w:hAnsi="Times New Roman" w:cs="Times New Roman"/>
          <w:sz w:val="24"/>
          <w:szCs w:val="24"/>
        </w:rPr>
        <w:t>: lo slancio missionario rimane</w:t>
      </w:r>
      <w:r w:rsidR="00E377CB">
        <w:rPr>
          <w:rFonts w:ascii="Times New Roman" w:hAnsi="Times New Roman" w:cs="Times New Roman"/>
          <w:sz w:val="24"/>
          <w:szCs w:val="24"/>
        </w:rPr>
        <w:t>, infatti,</w:t>
      </w:r>
      <w:r w:rsidR="006635EC">
        <w:rPr>
          <w:rFonts w:ascii="Times New Roman" w:hAnsi="Times New Roman" w:cs="Times New Roman"/>
          <w:sz w:val="24"/>
          <w:szCs w:val="24"/>
        </w:rPr>
        <w:t xml:space="preserve"> il termometro della vitalità di ogni Diocesi.</w:t>
      </w:r>
    </w:p>
    <w:p w:rsidR="007F5D67" w:rsidRDefault="007F5D67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Consiglio Permanente ha condiviso la proposta di attribuire competenze e finalità dell’Ufficio Nazionale per l’apostolato del mare a una sezione dell’Ufficio Nazionale per i problemi sociali e il lavoro.</w:t>
      </w:r>
      <w:r w:rsidR="00697B3E">
        <w:rPr>
          <w:rFonts w:ascii="Times New Roman" w:hAnsi="Times New Roman" w:cs="Times New Roman"/>
          <w:sz w:val="24"/>
          <w:szCs w:val="24"/>
        </w:rPr>
        <w:t xml:space="preserve"> Si intende in tal modo sviluppare un approccio più organico e sinergico al tema della cura dei naviganti e dei marittimi, tema di fatto strettamente connesso a quello della presenza della Chiesa nel mondo del lavoro. Nella prossima sessione di gennaio sarà, quindi, presentata la bozza di un nuovo Regolamento in materia.</w:t>
      </w:r>
    </w:p>
    <w:p w:rsidR="00E377CB" w:rsidRDefault="00560EF2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Consiglio Permanente è stato presentato il Motu Proprio </w:t>
      </w:r>
      <w:r w:rsidRPr="00560EF2">
        <w:rPr>
          <w:rFonts w:ascii="Times New Roman" w:hAnsi="Times New Roman" w:cs="Times New Roman"/>
          <w:i/>
          <w:sz w:val="24"/>
          <w:szCs w:val="24"/>
        </w:rPr>
        <w:t>Magnum Principium</w:t>
      </w:r>
      <w:r>
        <w:rPr>
          <w:rFonts w:ascii="Times New Roman" w:hAnsi="Times New Roman" w:cs="Times New Roman"/>
          <w:sz w:val="24"/>
          <w:szCs w:val="24"/>
        </w:rPr>
        <w:t xml:space="preserve"> e sono state individuate le prospettive per allineare il lavoro della Commissione Episcopale per la liturgia al nuovo quadro normativo</w:t>
      </w:r>
      <w:r w:rsidR="00E377CB">
        <w:rPr>
          <w:rFonts w:ascii="Times New Roman" w:hAnsi="Times New Roman" w:cs="Times New Roman"/>
          <w:sz w:val="24"/>
          <w:szCs w:val="24"/>
        </w:rPr>
        <w:t>.</w:t>
      </w:r>
    </w:p>
    <w:p w:rsidR="00560EF2" w:rsidRPr="00134EC6" w:rsidRDefault="00134EC6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134EC6">
        <w:rPr>
          <w:rFonts w:ascii="Times New Roman" w:hAnsi="Times New Roman" w:cs="Times New Roman"/>
          <w:sz w:val="24"/>
          <w:szCs w:val="24"/>
        </w:rPr>
        <w:t>I Vescovi hanno autorizzato un testo da sottoporre alle Conferenze Episcopali Regionali e, quindi, all’approvazione dell’Assemblea Generale circa orientamenti per nuove disposizioni relative a contributi a favore dei beni culturali ecclesiastici ed edilizia di culto.</w:t>
      </w:r>
    </w:p>
    <w:p w:rsidR="00022C3A" w:rsidRDefault="00022C3A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Vescovi hanno approvato il Messaggio per la 40ª Giornata nazionale per la Vita (4 febbraio 2018) dal titolo: “Il Vangelo della vita, gioia per il mondo”.</w:t>
      </w:r>
    </w:p>
    <w:p w:rsidR="00333CE8" w:rsidRDefault="00333CE8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333CE8" w:rsidRPr="00333CE8" w:rsidRDefault="005B167B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3CE8" w:rsidRPr="00333CE8">
        <w:rPr>
          <w:rFonts w:ascii="Times New Roman" w:hAnsi="Times New Roman" w:cs="Times New Roman"/>
          <w:b/>
          <w:sz w:val="24"/>
          <w:szCs w:val="24"/>
        </w:rPr>
        <w:t>. Nomine</w:t>
      </w:r>
    </w:p>
    <w:p w:rsidR="000269F9" w:rsidRPr="000269F9" w:rsidRDefault="000269F9" w:rsidP="00D95EF8">
      <w:pPr>
        <w:spacing w:line="240" w:lineRule="auto"/>
        <w:ind w:left="284" w:right="28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>Nel corso dei lavori, il Consiglio Episcopale Permanente ha provveduto alle seguenti nomine:</w:t>
      </w:r>
    </w:p>
    <w:p w:rsidR="000269F9" w:rsidRPr="000269F9" w:rsidRDefault="000269F9" w:rsidP="00D95EF8">
      <w:pPr>
        <w:numPr>
          <w:ilvl w:val="0"/>
          <w:numId w:val="2"/>
        </w:num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Membri della Commissione Episcopale per la dottrina della fede, l’annuncio e la catechesi: S.E. Mons. Luigi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Renna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>, Vescovo di Cerignola - Ascoli Satriano</w:t>
      </w:r>
      <w:r w:rsidRPr="000269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S.E. Mons. Roberto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Filippini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>, Vescovo di Pescia.</w:t>
      </w:r>
    </w:p>
    <w:p w:rsidR="000269F9" w:rsidRPr="000269F9" w:rsidRDefault="000269F9" w:rsidP="00D95EF8">
      <w:pPr>
        <w:numPr>
          <w:ilvl w:val="0"/>
          <w:numId w:val="2"/>
        </w:num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Delegato della CEI presso </w:t>
      </w:r>
      <w:smartTag w:uri="urn:schemas-microsoft-com:office:smarttags" w:element="PersonName">
        <w:smartTagPr>
          <w:attr w:name="ProductID" w:val="la Commissione"/>
        </w:smartTagPr>
        <w:r w:rsidRPr="000269F9">
          <w:rPr>
            <w:rFonts w:ascii="Times New Roman" w:hAnsi="Times New Roman" w:cs="Times New Roman"/>
            <w:color w:val="000000"/>
            <w:sz w:val="24"/>
            <w:szCs w:val="24"/>
          </w:rPr>
          <w:t>la Commissione</w:t>
        </w:r>
      </w:smartTag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degli Episcopati della Comunità Europea (COMECE):</w:t>
      </w:r>
      <w:r w:rsidRPr="000269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S.E. Mons. Mariano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Crociata,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>Vescovo di Latina - Terracina - Sezze - Priverno.</w:t>
      </w:r>
    </w:p>
    <w:p w:rsidR="000269F9" w:rsidRPr="000269F9" w:rsidRDefault="000269F9" w:rsidP="00D95EF8">
      <w:pPr>
        <w:numPr>
          <w:ilvl w:val="0"/>
          <w:numId w:val="2"/>
        </w:num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Vescovo promotore dell’apostolato del mare: S.E. Mons. Francesco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Alfano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>, Arcivescovo di Sorrento - Castellammare di Stabia.</w:t>
      </w:r>
    </w:p>
    <w:p w:rsidR="000269F9" w:rsidRPr="000269F9" w:rsidRDefault="000269F9" w:rsidP="00D95EF8">
      <w:pPr>
        <w:numPr>
          <w:ilvl w:val="0"/>
          <w:numId w:val="2"/>
        </w:num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Direttore dell’Ufficio Nazionale per i problemi giuridici: Mons. Giuseppe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Baturi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(Catania). </w:t>
      </w:r>
    </w:p>
    <w:p w:rsidR="000269F9" w:rsidRPr="000269F9" w:rsidRDefault="000269F9" w:rsidP="00D95EF8">
      <w:pPr>
        <w:numPr>
          <w:ilvl w:val="0"/>
          <w:numId w:val="2"/>
        </w:num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>Responsabile del Servizio Nazionale per la pastorale giovanile: Don Michele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Falabretti (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>Bergamo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).</w:t>
      </w:r>
    </w:p>
    <w:p w:rsidR="000269F9" w:rsidRPr="000269F9" w:rsidRDefault="000269F9" w:rsidP="00D95EF8">
      <w:pPr>
        <w:keepNext/>
        <w:numPr>
          <w:ilvl w:val="0"/>
          <w:numId w:val="2"/>
        </w:num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>Responsabile del Servizio Nazionale per l’insegnamento della religione cattolica: Don Daniele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Saottini (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>Brescia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).</w:t>
      </w:r>
    </w:p>
    <w:p w:rsidR="000269F9" w:rsidRPr="000269F9" w:rsidRDefault="000269F9" w:rsidP="00D95EF8">
      <w:pPr>
        <w:numPr>
          <w:ilvl w:val="0"/>
          <w:numId w:val="2"/>
        </w:num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Direttore dell’Ufficio Nazionale per la pastorale del tempo libero, turismo e sport: Don Gionatan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De Marco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(Ugento - Santa Maria di Leuca).</w:t>
      </w:r>
    </w:p>
    <w:p w:rsidR="000269F9" w:rsidRPr="000269F9" w:rsidRDefault="000269F9" w:rsidP="00D95EF8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Direttore dell’Ufficio Nazionale per la pastorale della salute: Don Massimo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Angelelli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(Roma).</w:t>
      </w:r>
    </w:p>
    <w:p w:rsidR="000269F9" w:rsidRPr="000269F9" w:rsidRDefault="000269F9" w:rsidP="00D95EF8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Direttore dell’Ufficio Nazionale per la pastorale delle vocazioni: Don Michele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Gianola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(Como).</w:t>
      </w:r>
    </w:p>
    <w:p w:rsidR="000269F9" w:rsidRPr="000269F9" w:rsidRDefault="000269F9" w:rsidP="00D95EF8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Membro del Consiglio di Amministrazione della Fondazione Migrantes: Sig. Giuseppe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Fabiano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(Cosenza - Bisignano).</w:t>
      </w:r>
    </w:p>
    <w:p w:rsidR="000269F9" w:rsidRPr="000269F9" w:rsidRDefault="000269F9" w:rsidP="00D95EF8">
      <w:pPr>
        <w:widowControl w:val="0"/>
        <w:spacing w:after="120" w:line="240" w:lineRule="auto"/>
        <w:ind w:left="284" w:right="284" w:hanging="284"/>
        <w:jc w:val="both"/>
        <w:rPr>
          <w:rStyle w:val="tipoincarico"/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269F9">
        <w:rPr>
          <w:rStyle w:val="tipoincarico"/>
          <w:rFonts w:ascii="Times New Roman" w:hAnsi="Times New Roman" w:cs="Times New Roman"/>
          <w:i w:val="0"/>
          <w:color w:val="000000"/>
          <w:sz w:val="24"/>
          <w:szCs w:val="24"/>
        </w:rPr>
        <w:t xml:space="preserve">Coordinatore nazionale della pastorale dei cattolici malgasci in Italia: Padre Athanase Joseph </w:t>
      </w:r>
      <w:r w:rsidRPr="000269F9">
        <w:rPr>
          <w:rStyle w:val="tipoincarico"/>
          <w:rFonts w:ascii="Times New Roman" w:hAnsi="Times New Roman" w:cs="Times New Roman"/>
          <w:i w:val="0"/>
          <w:smallCaps/>
          <w:color w:val="000000"/>
          <w:sz w:val="24"/>
          <w:szCs w:val="24"/>
        </w:rPr>
        <w:t xml:space="preserve">Rafanoharantsoa, sj </w:t>
      </w:r>
      <w:r w:rsidRPr="000269F9">
        <w:rPr>
          <w:rStyle w:val="tipoincarico"/>
          <w:rFonts w:ascii="Times New Roman" w:hAnsi="Times New Roman" w:cs="Times New Roman"/>
          <w:i w:val="0"/>
          <w:color w:val="000000"/>
          <w:sz w:val="24"/>
          <w:szCs w:val="24"/>
        </w:rPr>
        <w:t xml:space="preserve">(Madagascar). </w:t>
      </w:r>
    </w:p>
    <w:p w:rsidR="000269F9" w:rsidRPr="000269F9" w:rsidRDefault="000269F9" w:rsidP="00D95EF8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Assistente ecclesiastico nazionale dell’Associazione “Figli in cielo” </w:t>
      </w:r>
      <w:r w:rsidRPr="000269F9">
        <w:rPr>
          <w:rFonts w:ascii="Times New Roman" w:hAnsi="Times New Roman" w:cs="Times New Roman"/>
          <w:i/>
          <w:color w:val="000000"/>
          <w:sz w:val="24"/>
          <w:szCs w:val="24"/>
        </w:rPr>
        <w:t>Scuola di Fede e di Preghiera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: S.Em. Card. Camillo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Ruini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>, Vicario Generale emerito di Sua Santità per la diocesi di Roma.</w:t>
      </w:r>
    </w:p>
    <w:p w:rsidR="000269F9" w:rsidRPr="000269F9" w:rsidRDefault="000269F9" w:rsidP="00D95EF8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Assistente ecclesiastico nazionale dell’Opera Assistenza Malati Impediti (OAMI): S.E. Mons. Gastone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Simoni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>, Vescovo emerito di Prato.</w:t>
      </w:r>
    </w:p>
    <w:p w:rsidR="000269F9" w:rsidRPr="000269F9" w:rsidRDefault="000269F9" w:rsidP="00D95EF8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Presidente del Movimento Ecclesiale di Impegno Culturale (MEIC): Prof. Giuseppe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Elia.</w:t>
      </w:r>
    </w:p>
    <w:p w:rsidR="000269F9" w:rsidRPr="000269F9" w:rsidRDefault="000269F9" w:rsidP="00D95EF8">
      <w:pPr>
        <w:widowControl w:val="0"/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Assistente ecclesiastico nazionale del Movimento Ecclesiale di Impegno Culturale (MEIC): Don Giovanni </w:t>
      </w:r>
      <w:r w:rsidRPr="001036CE">
        <w:rPr>
          <w:rFonts w:ascii="Times New Roman" w:hAnsi="Times New Roman" w:cs="Times New Roman"/>
          <w:caps/>
          <w:color w:val="000000"/>
          <w:sz w:val="24"/>
          <w:szCs w:val="24"/>
        </w:rPr>
        <w:t>t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angorra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(Palestrina).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269F9" w:rsidRPr="000269F9" w:rsidRDefault="000269F9" w:rsidP="00D95EF8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Assistente ecclesiastico centrale del settore adulti dell'Azione Cattolica Italiana: Don Fabrizio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De Toni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(Concordia - Pordenone).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269F9" w:rsidRPr="000269F9" w:rsidRDefault="000269F9" w:rsidP="00D95EF8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Assistente teologico nazionale dell’Unione </w:t>
      </w:r>
      <w:r w:rsidR="00D4518C">
        <w:rPr>
          <w:rFonts w:ascii="Times New Roman" w:hAnsi="Times New Roman" w:cs="Times New Roman"/>
          <w:color w:val="000000"/>
          <w:sz w:val="24"/>
          <w:szCs w:val="24"/>
        </w:rPr>
        <w:t>Cattolica Italiana Tecnici (UCI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T): Mons. Giuseppe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Tonello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(Roma).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269F9" w:rsidRPr="000269F9" w:rsidRDefault="000269F9" w:rsidP="00D95EF8">
      <w:pPr>
        <w:widowControl w:val="0"/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Assistente ecclesiastico centrale per l’Italia della Fondazione </w:t>
      </w:r>
      <w:r w:rsidRPr="000269F9">
        <w:rPr>
          <w:rFonts w:ascii="Times New Roman" w:hAnsi="Times New Roman" w:cs="Times New Roman"/>
          <w:i/>
          <w:color w:val="000000"/>
          <w:sz w:val="24"/>
          <w:szCs w:val="24"/>
        </w:rPr>
        <w:t>Centesimus Annus – Pro Pontifice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: Don  Walter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Magnoni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(Milano)</w:t>
      </w:r>
      <w:r w:rsidRPr="000269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0269F9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:rsidR="000269F9" w:rsidRPr="000269F9" w:rsidRDefault="000269F9" w:rsidP="00D95EF8">
      <w:pPr>
        <w:widowControl w:val="0"/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Animatore spirituale nazionale dell’Associazione “Cursillos di Cristianità in Italia”: Padre Matteo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Borroni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(Novara).</w:t>
      </w:r>
    </w:p>
    <w:p w:rsidR="001036CE" w:rsidRDefault="000269F9" w:rsidP="00D95EF8">
      <w:pPr>
        <w:widowControl w:val="0"/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Assistente ecclesiastico nazionale della Gioventù Operaia Cristiana (GIOC): Don Marco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Ghiazza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(Torino).</w:t>
      </w:r>
    </w:p>
    <w:p w:rsidR="000269F9" w:rsidRDefault="001036CE" w:rsidP="00D95EF8">
      <w:pPr>
        <w:widowControl w:val="0"/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36CE">
        <w:rPr>
          <w:rFonts w:ascii="Times New Roman" w:hAnsi="Times New Roman" w:cs="Times New Roman"/>
          <w:smallCaps/>
          <w:color w:val="000000"/>
          <w:sz w:val="24"/>
          <w:szCs w:val="24"/>
        </w:rPr>
        <w:t>S</w:t>
      </w:r>
      <w:r w:rsidRPr="001036C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proposta della Presidenza, il Consiglio Permanente ha designato S.E. Mons. Lorenzo </w:t>
      </w:r>
      <w:r w:rsidRPr="001036CE">
        <w:rPr>
          <w:rFonts w:ascii="Times New Roman" w:hAnsi="Times New Roman" w:cs="Times New Roman"/>
          <w:smallCaps/>
          <w:color w:val="000000"/>
          <w:sz w:val="24"/>
          <w:szCs w:val="24"/>
        </w:rPr>
        <w:t>Ghizzoni</w:t>
      </w:r>
      <w:r>
        <w:rPr>
          <w:rFonts w:ascii="Times New Roman" w:hAnsi="Times New Roman" w:cs="Times New Roman"/>
          <w:sz w:val="24"/>
          <w:szCs w:val="24"/>
        </w:rPr>
        <w:t xml:space="preserve"> quale referente della CEI per la Pontificia Commissione per la tutela dei minori.</w:t>
      </w:r>
    </w:p>
    <w:p w:rsidR="00D4518C" w:rsidRPr="001036CE" w:rsidRDefault="00D4518C" w:rsidP="00D95EF8">
      <w:pPr>
        <w:widowControl w:val="0"/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69F9" w:rsidRPr="000269F9" w:rsidRDefault="000269F9" w:rsidP="00D95EF8">
      <w:pPr>
        <w:pStyle w:val="Rientrocorpodeltesto"/>
        <w:ind w:left="284" w:right="284"/>
        <w:rPr>
          <w:color w:val="000000"/>
        </w:rPr>
      </w:pPr>
      <w:r w:rsidRPr="000269F9">
        <w:rPr>
          <w:color w:val="000000"/>
        </w:rPr>
        <w:t>Nella riunione del 25 settembre 2017, la Presidenza ha proceduto alle seguenti nomine:</w:t>
      </w:r>
    </w:p>
    <w:p w:rsidR="000269F9" w:rsidRPr="000269F9" w:rsidRDefault="000269F9" w:rsidP="00D95EF8">
      <w:pPr>
        <w:pStyle w:val="Rientrocorpodeltesto"/>
        <w:ind w:left="284" w:right="284"/>
        <w:rPr>
          <w:color w:val="000000"/>
        </w:rPr>
      </w:pPr>
    </w:p>
    <w:p w:rsidR="000269F9" w:rsidRPr="000269F9" w:rsidRDefault="000269F9" w:rsidP="00D95EF8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Membro del Consiglio Nazionale della scuola cattolica: Dott.ssa Rosa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Cortese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69F9" w:rsidRPr="000269F9" w:rsidRDefault="000269F9" w:rsidP="00D95EF8">
      <w:pPr>
        <w:spacing w:after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Commissione Nazionale Valutazione Film (CNVF): </w:t>
      </w:r>
      <w:r w:rsidRPr="000269F9">
        <w:rPr>
          <w:rFonts w:ascii="Times New Roman" w:hAnsi="Times New Roman" w:cs="Times New Roman"/>
          <w:i/>
          <w:color w:val="000000"/>
          <w:sz w:val="24"/>
          <w:szCs w:val="24"/>
        </w:rPr>
        <w:t>Presidente: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Dott. Massimo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Giraldi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0269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Segretario: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Dott. Sergio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Perugini; </w:t>
      </w:r>
      <w:r w:rsidRPr="000269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Membri: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Sig.a Eliana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Ariola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, Dott. Gianluca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Arnone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Mons. Franco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Perazzolo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69F9" w:rsidRPr="000269F9" w:rsidRDefault="000269F9" w:rsidP="00D95EF8">
      <w:pPr>
        <w:widowControl w:val="0"/>
        <w:spacing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  <w:t>Assistenti pastorali dell’Università Cattolica del Sacro Cuore:</w:t>
      </w:r>
    </w:p>
    <w:p w:rsidR="000269F9" w:rsidRPr="000269F9" w:rsidRDefault="000269F9" w:rsidP="00D95EF8">
      <w:pPr>
        <w:widowControl w:val="0"/>
        <w:spacing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i/>
          <w:color w:val="000000"/>
          <w:sz w:val="24"/>
          <w:szCs w:val="24"/>
        </w:rPr>
        <w:t>sede di Milano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: Don Pierluigi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Galli Stampino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(Milano); Don Fabrizio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Infusino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(Locri - Gerace);</w:t>
      </w:r>
    </w:p>
    <w:p w:rsidR="000269F9" w:rsidRPr="000269F9" w:rsidRDefault="000269F9" w:rsidP="00D95EF8">
      <w:pPr>
        <w:widowControl w:val="0"/>
        <w:spacing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i/>
          <w:color w:val="000000"/>
          <w:sz w:val="24"/>
          <w:szCs w:val="24"/>
        </w:rPr>
        <w:t>sede di Piacenza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: Mons. Luciano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Baronio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(Brescia); </w:t>
      </w:r>
    </w:p>
    <w:p w:rsidR="000269F9" w:rsidRPr="000269F9" w:rsidRDefault="000269F9" w:rsidP="00D95EF8">
      <w:pPr>
        <w:spacing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i/>
          <w:color w:val="000000"/>
          <w:sz w:val="24"/>
          <w:szCs w:val="24"/>
        </w:rPr>
        <w:t>sede di Roma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: Don Francesco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Dell’Orco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 (Trani - Barletta - Bisceglie).</w:t>
      </w:r>
    </w:p>
    <w:p w:rsidR="000269F9" w:rsidRPr="000269F9" w:rsidRDefault="000269F9" w:rsidP="00D95EF8">
      <w:pPr>
        <w:keepNext/>
        <w:tabs>
          <w:tab w:val="left" w:pos="5103"/>
          <w:tab w:val="decimal" w:pos="8505"/>
        </w:tabs>
        <w:spacing w:before="120" w:line="240" w:lineRule="auto"/>
        <w:ind w:left="284" w:righ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Membro del Comitato Direttivo della Consulta Nazionale delle Aggregazioni Laicali: Dott. Michele </w:t>
      </w:r>
      <w:r w:rsidRPr="000269F9">
        <w:rPr>
          <w:rFonts w:ascii="Times New Roman" w:hAnsi="Times New Roman" w:cs="Times New Roman"/>
          <w:smallCaps/>
          <w:color w:val="000000"/>
          <w:sz w:val="24"/>
          <w:szCs w:val="24"/>
        </w:rPr>
        <w:t>Borghi</w:t>
      </w:r>
      <w:r w:rsidRPr="000269F9">
        <w:rPr>
          <w:rFonts w:ascii="Times New Roman" w:hAnsi="Times New Roman" w:cs="Times New Roman"/>
          <w:color w:val="000000"/>
          <w:sz w:val="24"/>
          <w:szCs w:val="24"/>
        </w:rPr>
        <w:t>, Rappresentante di Comunione e Liberazione.</w:t>
      </w:r>
    </w:p>
    <w:p w:rsidR="000269F9" w:rsidRPr="000269F9" w:rsidRDefault="000269F9" w:rsidP="00D95EF8">
      <w:pPr>
        <w:spacing w:line="240" w:lineRule="auto"/>
        <w:ind w:left="284" w:righ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269F9" w:rsidRPr="000269F9" w:rsidRDefault="000269F9" w:rsidP="00D95EF8">
      <w:pPr>
        <w:spacing w:line="240" w:lineRule="auto"/>
        <w:ind w:left="284" w:right="284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0269F9">
        <w:rPr>
          <w:rFonts w:ascii="Times New Roman" w:hAnsi="Times New Roman" w:cs="Times New Roman"/>
          <w:color w:val="000000"/>
          <w:sz w:val="24"/>
          <w:szCs w:val="24"/>
        </w:rPr>
        <w:t>Roma, 28 settembre 2017</w:t>
      </w:r>
    </w:p>
    <w:p w:rsidR="00333CE8" w:rsidRPr="000269F9" w:rsidRDefault="00333CE8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333CE8" w:rsidRPr="000269F9" w:rsidRDefault="00333CE8" w:rsidP="00D95EF8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33CE8" w:rsidRPr="00026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A0" w:rsidRDefault="00E879A0" w:rsidP="00F36E2F">
      <w:pPr>
        <w:spacing w:after="0" w:line="240" w:lineRule="auto"/>
      </w:pPr>
      <w:r>
        <w:separator/>
      </w:r>
    </w:p>
  </w:endnote>
  <w:endnote w:type="continuationSeparator" w:id="0">
    <w:p w:rsidR="00E879A0" w:rsidRDefault="00E879A0" w:rsidP="00F3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E1" w:rsidRDefault="00F97D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4B" w:rsidRDefault="00F4444B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F97DE1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F4444B" w:rsidRDefault="00F4444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E1" w:rsidRDefault="00F97D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A0" w:rsidRDefault="00E879A0" w:rsidP="00F36E2F">
      <w:pPr>
        <w:spacing w:after="0" w:line="240" w:lineRule="auto"/>
      </w:pPr>
      <w:r>
        <w:separator/>
      </w:r>
    </w:p>
  </w:footnote>
  <w:footnote w:type="continuationSeparator" w:id="0">
    <w:p w:rsidR="00E879A0" w:rsidRDefault="00E879A0" w:rsidP="00F3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E1" w:rsidRDefault="00F97D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E1" w:rsidRDefault="00F97DE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E1" w:rsidRDefault="00F97D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300E"/>
    <w:multiLevelType w:val="hybridMultilevel"/>
    <w:tmpl w:val="1D34DA0A"/>
    <w:lvl w:ilvl="0" w:tplc="AB86B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31462"/>
    <w:multiLevelType w:val="hybridMultilevel"/>
    <w:tmpl w:val="5086AF48"/>
    <w:lvl w:ilvl="0" w:tplc="1DC0CC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B1"/>
    <w:rsid w:val="00022C3A"/>
    <w:rsid w:val="000269F9"/>
    <w:rsid w:val="00041CAF"/>
    <w:rsid w:val="00045432"/>
    <w:rsid w:val="00083A56"/>
    <w:rsid w:val="000845C9"/>
    <w:rsid w:val="00094D44"/>
    <w:rsid w:val="000A0B09"/>
    <w:rsid w:val="000E0584"/>
    <w:rsid w:val="000E7B62"/>
    <w:rsid w:val="000F3A77"/>
    <w:rsid w:val="000F556B"/>
    <w:rsid w:val="001036CE"/>
    <w:rsid w:val="001178F7"/>
    <w:rsid w:val="00134EC6"/>
    <w:rsid w:val="001460AE"/>
    <w:rsid w:val="00177C8C"/>
    <w:rsid w:val="00183655"/>
    <w:rsid w:val="001C24D9"/>
    <w:rsid w:val="00222A32"/>
    <w:rsid w:val="00237F31"/>
    <w:rsid w:val="002457F9"/>
    <w:rsid w:val="00245E06"/>
    <w:rsid w:val="002907E8"/>
    <w:rsid w:val="002A7C36"/>
    <w:rsid w:val="002B7DEB"/>
    <w:rsid w:val="002D4277"/>
    <w:rsid w:val="002E4DC0"/>
    <w:rsid w:val="00333CE8"/>
    <w:rsid w:val="003919E3"/>
    <w:rsid w:val="00397F7F"/>
    <w:rsid w:val="003E2A07"/>
    <w:rsid w:val="0042500F"/>
    <w:rsid w:val="00442721"/>
    <w:rsid w:val="00464077"/>
    <w:rsid w:val="004716FC"/>
    <w:rsid w:val="004749DC"/>
    <w:rsid w:val="00494741"/>
    <w:rsid w:val="004C6596"/>
    <w:rsid w:val="004E0594"/>
    <w:rsid w:val="00524C69"/>
    <w:rsid w:val="0053056F"/>
    <w:rsid w:val="0053360F"/>
    <w:rsid w:val="00560EF2"/>
    <w:rsid w:val="005811C1"/>
    <w:rsid w:val="005B167B"/>
    <w:rsid w:val="005F7896"/>
    <w:rsid w:val="00601519"/>
    <w:rsid w:val="0060186C"/>
    <w:rsid w:val="00635E1E"/>
    <w:rsid w:val="006635EC"/>
    <w:rsid w:val="00693463"/>
    <w:rsid w:val="0069645B"/>
    <w:rsid w:val="00696D4D"/>
    <w:rsid w:val="00697B3E"/>
    <w:rsid w:val="006A3A70"/>
    <w:rsid w:val="006B313A"/>
    <w:rsid w:val="006F007C"/>
    <w:rsid w:val="00786455"/>
    <w:rsid w:val="007A45D2"/>
    <w:rsid w:val="007A4DBE"/>
    <w:rsid w:val="007A6090"/>
    <w:rsid w:val="007C4D51"/>
    <w:rsid w:val="007E202D"/>
    <w:rsid w:val="007F1BFA"/>
    <w:rsid w:val="007F5D67"/>
    <w:rsid w:val="00806F6B"/>
    <w:rsid w:val="00820C9D"/>
    <w:rsid w:val="00852E30"/>
    <w:rsid w:val="00893CFE"/>
    <w:rsid w:val="008A332B"/>
    <w:rsid w:val="008C60E4"/>
    <w:rsid w:val="008E55DB"/>
    <w:rsid w:val="008F15E1"/>
    <w:rsid w:val="008F6858"/>
    <w:rsid w:val="009022F5"/>
    <w:rsid w:val="009119CA"/>
    <w:rsid w:val="0093424E"/>
    <w:rsid w:val="0094622D"/>
    <w:rsid w:val="00947411"/>
    <w:rsid w:val="00962EC7"/>
    <w:rsid w:val="0097152E"/>
    <w:rsid w:val="009720B9"/>
    <w:rsid w:val="0098761C"/>
    <w:rsid w:val="009B0F2D"/>
    <w:rsid w:val="009B234A"/>
    <w:rsid w:val="009D193A"/>
    <w:rsid w:val="009D21AB"/>
    <w:rsid w:val="009E0F12"/>
    <w:rsid w:val="00A0118D"/>
    <w:rsid w:val="00A1012F"/>
    <w:rsid w:val="00A13C16"/>
    <w:rsid w:val="00A14BB1"/>
    <w:rsid w:val="00A63E89"/>
    <w:rsid w:val="00A84302"/>
    <w:rsid w:val="00AB3127"/>
    <w:rsid w:val="00AD4572"/>
    <w:rsid w:val="00AE55A8"/>
    <w:rsid w:val="00B04B64"/>
    <w:rsid w:val="00B145F2"/>
    <w:rsid w:val="00B2629D"/>
    <w:rsid w:val="00B44E38"/>
    <w:rsid w:val="00B65AB7"/>
    <w:rsid w:val="00B811DA"/>
    <w:rsid w:val="00BA10B6"/>
    <w:rsid w:val="00BA1784"/>
    <w:rsid w:val="00BC080B"/>
    <w:rsid w:val="00BE63BB"/>
    <w:rsid w:val="00C238B8"/>
    <w:rsid w:val="00C714F2"/>
    <w:rsid w:val="00C8232E"/>
    <w:rsid w:val="00C9139D"/>
    <w:rsid w:val="00CA7081"/>
    <w:rsid w:val="00CC1981"/>
    <w:rsid w:val="00CC1E3D"/>
    <w:rsid w:val="00CD086F"/>
    <w:rsid w:val="00D1006C"/>
    <w:rsid w:val="00D12603"/>
    <w:rsid w:val="00D17FDB"/>
    <w:rsid w:val="00D4518C"/>
    <w:rsid w:val="00D465E3"/>
    <w:rsid w:val="00D62E27"/>
    <w:rsid w:val="00D6376A"/>
    <w:rsid w:val="00D644A7"/>
    <w:rsid w:val="00D730F0"/>
    <w:rsid w:val="00D86815"/>
    <w:rsid w:val="00D91DBA"/>
    <w:rsid w:val="00D95EF8"/>
    <w:rsid w:val="00DB5104"/>
    <w:rsid w:val="00DD6360"/>
    <w:rsid w:val="00DF1D5D"/>
    <w:rsid w:val="00E13067"/>
    <w:rsid w:val="00E14F7B"/>
    <w:rsid w:val="00E35D20"/>
    <w:rsid w:val="00E377CB"/>
    <w:rsid w:val="00E52955"/>
    <w:rsid w:val="00E72E76"/>
    <w:rsid w:val="00E8245B"/>
    <w:rsid w:val="00E879A0"/>
    <w:rsid w:val="00E964BD"/>
    <w:rsid w:val="00EC5DD3"/>
    <w:rsid w:val="00EE2599"/>
    <w:rsid w:val="00EE29B6"/>
    <w:rsid w:val="00EE329B"/>
    <w:rsid w:val="00F157D7"/>
    <w:rsid w:val="00F260F4"/>
    <w:rsid w:val="00F36E2F"/>
    <w:rsid w:val="00F4444B"/>
    <w:rsid w:val="00F51494"/>
    <w:rsid w:val="00F67742"/>
    <w:rsid w:val="00F7286B"/>
    <w:rsid w:val="00F73ED3"/>
    <w:rsid w:val="00F80665"/>
    <w:rsid w:val="00F83D91"/>
    <w:rsid w:val="00F97DE1"/>
    <w:rsid w:val="00FC3BBA"/>
    <w:rsid w:val="00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6E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6E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6E2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86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33CE8"/>
    <w:pPr>
      <w:ind w:left="720"/>
      <w:contextualSpacing/>
    </w:pPr>
  </w:style>
  <w:style w:type="character" w:customStyle="1" w:styleId="tipoincarico">
    <w:name w:val="tipoincarico"/>
    <w:rsid w:val="000269F9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269F9"/>
    <w:pPr>
      <w:spacing w:after="0" w:line="240" w:lineRule="auto"/>
      <w:ind w:right="638"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269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4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44B"/>
  </w:style>
  <w:style w:type="paragraph" w:styleId="Pidipagina">
    <w:name w:val="footer"/>
    <w:basedOn w:val="Normale"/>
    <w:link w:val="PidipaginaCarattere"/>
    <w:uiPriority w:val="99"/>
    <w:unhideWhenUsed/>
    <w:rsid w:val="00F44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6E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6E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6E2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86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33CE8"/>
    <w:pPr>
      <w:ind w:left="720"/>
      <w:contextualSpacing/>
    </w:pPr>
  </w:style>
  <w:style w:type="character" w:customStyle="1" w:styleId="tipoincarico">
    <w:name w:val="tipoincarico"/>
    <w:rsid w:val="000269F9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269F9"/>
    <w:pPr>
      <w:spacing w:after="0" w:line="240" w:lineRule="auto"/>
      <w:ind w:right="638"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269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4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44B"/>
  </w:style>
  <w:style w:type="paragraph" w:styleId="Pidipagina">
    <w:name w:val="footer"/>
    <w:basedOn w:val="Normale"/>
    <w:link w:val="PidipaginaCarattere"/>
    <w:uiPriority w:val="99"/>
    <w:unhideWhenUsed/>
    <w:rsid w:val="00F44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2482</Words>
  <Characters>14152</Characters>
  <Application>Microsoft Office Word</Application>
  <DocSecurity>0</DocSecurity>
  <Lines>117</Lines>
  <Paragraphs>33</Paragraphs>
  <ScaleCrop>false</ScaleCrop>
  <Company/>
  <LinksUpToDate>false</LinksUpToDate>
  <CharactersWithSpaces>16601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2017-09-28T08:28:00Z</dcterms:created>
  <dcterms:modified xsi:type="dcterms:W3CDTF">2017-09-28T08:29:00Z</dcterms:modified>
</cp:coreProperties>
</file>