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10288"/>
      </w:tblGrid>
      <w:tr w:rsidR="002B25BB" w:rsidRPr="00545920" w:rsidTr="002B25BB">
        <w:trPr>
          <w:trHeight w:val="1470"/>
        </w:trPr>
        <w:tc>
          <w:tcPr>
            <w:tcW w:w="10288" w:type="dxa"/>
            <w:tcBorders>
              <w:top w:val="nil"/>
              <w:left w:val="nil"/>
              <w:bottom w:val="nil"/>
              <w:right w:val="nil"/>
            </w:tcBorders>
          </w:tcPr>
          <w:p w:rsidR="002B25BB" w:rsidRPr="00545920" w:rsidRDefault="002B25BB" w:rsidP="00257707">
            <w:pPr>
              <w:jc w:val="center"/>
              <w:rPr>
                <w:rFonts w:cs="Times New Roman"/>
                <w:b/>
              </w:rPr>
            </w:pPr>
            <w:bookmarkStart w:id="0" w:name="_GoBack"/>
            <w:bookmarkEnd w:id="0"/>
            <w:r w:rsidRPr="00545920">
              <w:rPr>
                <w:rFonts w:cs="Times New Roman"/>
                <w:b/>
                <w:noProof/>
                <w:lang w:eastAsia="it-IT"/>
              </w:rPr>
              <w:drawing>
                <wp:inline distT="0" distB="0" distL="0" distR="0" wp14:anchorId="41B69BD3" wp14:editId="1584BDFA">
                  <wp:extent cx="449580" cy="54102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541020"/>
                          </a:xfrm>
                          <a:prstGeom prst="rect">
                            <a:avLst/>
                          </a:prstGeom>
                          <a:noFill/>
                          <a:ln>
                            <a:noFill/>
                          </a:ln>
                        </pic:spPr>
                      </pic:pic>
                    </a:graphicData>
                  </a:graphic>
                </wp:inline>
              </w:drawing>
            </w:r>
          </w:p>
          <w:p w:rsidR="002B25BB" w:rsidRPr="00545920" w:rsidRDefault="002B25BB" w:rsidP="00257707">
            <w:pPr>
              <w:jc w:val="center"/>
              <w:rPr>
                <w:rFonts w:cs="Times New Roman"/>
                <w:b/>
              </w:rPr>
            </w:pPr>
          </w:p>
          <w:p w:rsidR="002B25BB" w:rsidRPr="00545920" w:rsidRDefault="002B25BB" w:rsidP="00676560">
            <w:pPr>
              <w:jc w:val="center"/>
              <w:rPr>
                <w:rFonts w:cs="Times New Roman"/>
                <w:b/>
                <w:szCs w:val="24"/>
              </w:rPr>
            </w:pPr>
            <w:r w:rsidRPr="00545920">
              <w:rPr>
                <w:rFonts w:cs="Times New Roman"/>
                <w:b/>
                <w:szCs w:val="24"/>
                <w:lang w:val="en-CA"/>
              </w:rPr>
              <w:fldChar w:fldCharType="begin"/>
            </w:r>
            <w:r w:rsidRPr="00545920">
              <w:rPr>
                <w:rFonts w:cs="Times New Roman"/>
                <w:b/>
                <w:szCs w:val="24"/>
              </w:rPr>
              <w:instrText xml:space="preserve"> SEQ CHAPTER \h \r 1</w:instrText>
            </w:r>
            <w:r w:rsidRPr="00545920">
              <w:rPr>
                <w:rFonts w:cs="Times New Roman"/>
                <w:b/>
                <w:szCs w:val="24"/>
                <w:lang w:val="en-CA"/>
              </w:rPr>
              <w:fldChar w:fldCharType="end"/>
            </w:r>
            <w:r w:rsidRPr="00545920">
              <w:rPr>
                <w:rFonts w:cs="Times New Roman"/>
                <w:b/>
                <w:szCs w:val="24"/>
              </w:rPr>
              <w:t>SALA STAMPA DELLA SANTA SEDE</w:t>
            </w:r>
          </w:p>
        </w:tc>
      </w:tr>
    </w:tbl>
    <w:p w:rsidR="00181280" w:rsidRPr="002B25BB" w:rsidRDefault="00181280">
      <w:pPr>
        <w:rPr>
          <w:rFonts w:cs="Times New Roman"/>
          <w:b/>
        </w:rPr>
      </w:pPr>
    </w:p>
    <w:p w:rsidR="00AA4630" w:rsidRPr="00AA4630" w:rsidRDefault="00AA4630" w:rsidP="00AA4630">
      <w:pPr>
        <w:jc w:val="center"/>
        <w:rPr>
          <w:rFonts w:cs="Times New Roman"/>
          <w:b/>
          <w:i/>
          <w:szCs w:val="24"/>
        </w:rPr>
      </w:pPr>
      <w:r w:rsidRPr="00AA4630">
        <w:rPr>
          <w:rFonts w:cs="Times New Roman"/>
          <w:b/>
          <w:i/>
          <w:szCs w:val="24"/>
        </w:rPr>
        <w:t>VISITA PASTORALE DEL SANTO PADRE FRANCESCO A PRATO E FIRENZE</w:t>
      </w:r>
    </w:p>
    <w:p w:rsidR="00AA4630" w:rsidRPr="00AA4630" w:rsidRDefault="00AA4630" w:rsidP="00AA4630">
      <w:pPr>
        <w:jc w:val="center"/>
        <w:rPr>
          <w:rFonts w:cs="Times New Roman"/>
          <w:b/>
          <w:i/>
          <w:szCs w:val="24"/>
        </w:rPr>
      </w:pPr>
      <w:r w:rsidRPr="00AA4630">
        <w:rPr>
          <w:rFonts w:cs="Times New Roman"/>
          <w:b/>
          <w:i/>
          <w:szCs w:val="24"/>
        </w:rPr>
        <w:t>in occasione del 5° convegno nazionale della Chiesa italiana</w:t>
      </w:r>
    </w:p>
    <w:p w:rsidR="00AA4630" w:rsidRPr="00AA4630" w:rsidRDefault="00AA4630" w:rsidP="00AA4630">
      <w:pPr>
        <w:jc w:val="center"/>
        <w:rPr>
          <w:rFonts w:cs="Times New Roman"/>
          <w:b/>
          <w:i/>
          <w:szCs w:val="24"/>
        </w:rPr>
      </w:pPr>
      <w:r>
        <w:rPr>
          <w:rFonts w:cs="Times New Roman"/>
          <w:b/>
          <w:i/>
          <w:szCs w:val="24"/>
        </w:rPr>
        <w:t>10</w:t>
      </w:r>
      <w:r w:rsidRPr="00AA4630">
        <w:rPr>
          <w:rFonts w:cs="Times New Roman"/>
          <w:b/>
          <w:i/>
          <w:szCs w:val="24"/>
        </w:rPr>
        <w:t xml:space="preserve"> novembre 2015</w:t>
      </w:r>
    </w:p>
    <w:p w:rsidR="00AA4630" w:rsidRPr="00FA6BAD" w:rsidRDefault="00AA4630">
      <w:pPr>
        <w:rPr>
          <w:rFonts w:cs="Times New Roman"/>
          <w:b/>
        </w:rPr>
      </w:pPr>
    </w:p>
    <w:p w:rsidR="00EE6E46" w:rsidRPr="00545920" w:rsidRDefault="00EE6E46" w:rsidP="00EE6E46">
      <w:pPr>
        <w:jc w:val="center"/>
        <w:rPr>
          <w:rFonts w:cs="Times New Roman"/>
          <w:b/>
          <w:szCs w:val="24"/>
        </w:rPr>
      </w:pPr>
      <w:r w:rsidRPr="00545920">
        <w:rPr>
          <w:rFonts w:cs="Times New Roman"/>
          <w:b/>
          <w:szCs w:val="24"/>
          <w:lang w:val="en-CA"/>
        </w:rPr>
        <w:fldChar w:fldCharType="begin"/>
      </w:r>
      <w:r w:rsidRPr="00545920">
        <w:rPr>
          <w:rFonts w:cs="Times New Roman"/>
          <w:b/>
          <w:szCs w:val="24"/>
        </w:rPr>
        <w:instrText xml:space="preserve"> SEQ CHAPTER \h \r 1</w:instrText>
      </w:r>
      <w:r w:rsidRPr="00545920">
        <w:rPr>
          <w:rFonts w:cs="Times New Roman"/>
          <w:b/>
          <w:szCs w:val="24"/>
          <w:lang w:val="en-CA"/>
        </w:rPr>
        <w:fldChar w:fldCharType="end"/>
      </w:r>
      <w:r w:rsidRPr="00545920">
        <w:rPr>
          <w:rFonts w:cs="Times New Roman"/>
          <w:b/>
          <w:sz w:val="80"/>
          <w:szCs w:val="80"/>
        </w:rPr>
        <w:t>1</w:t>
      </w:r>
    </w:p>
    <w:p w:rsidR="007B3A2D" w:rsidRPr="00545920" w:rsidRDefault="007B3A2D" w:rsidP="007D0132">
      <w:pPr>
        <w:jc w:val="center"/>
        <w:rPr>
          <w:rFonts w:cs="Times New Roman"/>
          <w:b/>
          <w:szCs w:val="24"/>
        </w:rPr>
      </w:pPr>
    </w:p>
    <w:p w:rsidR="00AA4630" w:rsidRPr="00AA4630" w:rsidRDefault="00AA4630" w:rsidP="00AA4630">
      <w:pPr>
        <w:jc w:val="center"/>
        <w:rPr>
          <w:rFonts w:cs="Times New Roman"/>
          <w:b/>
          <w:szCs w:val="24"/>
        </w:rPr>
      </w:pPr>
      <w:r w:rsidRPr="00AA4630">
        <w:rPr>
          <w:rFonts w:cs="Times New Roman"/>
          <w:b/>
          <w:szCs w:val="24"/>
          <w:lang w:val="en-CA"/>
        </w:rPr>
        <w:fldChar w:fldCharType="begin"/>
      </w:r>
      <w:r w:rsidRPr="00AA4630">
        <w:rPr>
          <w:rFonts w:cs="Times New Roman"/>
          <w:b/>
          <w:szCs w:val="24"/>
        </w:rPr>
        <w:instrText xml:space="preserve"> SEQ CHAPTER \h \r 1</w:instrText>
      </w:r>
      <w:r w:rsidRPr="00AA4630">
        <w:rPr>
          <w:rFonts w:cs="Times New Roman"/>
          <w:b/>
          <w:szCs w:val="24"/>
          <w:lang w:val="en-CA"/>
        </w:rPr>
        <w:fldChar w:fldCharType="end"/>
      </w:r>
      <w:r w:rsidRPr="00AA4630">
        <w:rPr>
          <w:rFonts w:cs="Times New Roman"/>
          <w:b/>
          <w:szCs w:val="24"/>
        </w:rPr>
        <w:t xml:space="preserve">PRATO </w:t>
      </w:r>
      <w:r w:rsidR="00FA6BAD">
        <w:rPr>
          <w:rFonts w:cs="Times New Roman"/>
          <w:b/>
          <w:szCs w:val="24"/>
        </w:rPr>
        <w:t>–</w:t>
      </w:r>
      <w:r w:rsidRPr="00AA4630">
        <w:rPr>
          <w:rFonts w:cs="Times New Roman"/>
          <w:b/>
          <w:szCs w:val="24"/>
        </w:rPr>
        <w:t xml:space="preserve"> </w:t>
      </w:r>
      <w:r w:rsidR="00FA6BAD">
        <w:rPr>
          <w:rFonts w:cs="Times New Roman"/>
          <w:b/>
          <w:szCs w:val="24"/>
        </w:rPr>
        <w:t xml:space="preserve">Piazza della </w:t>
      </w:r>
      <w:r w:rsidRPr="00AA4630">
        <w:rPr>
          <w:rFonts w:cs="Times New Roman"/>
          <w:b/>
          <w:szCs w:val="24"/>
        </w:rPr>
        <w:t xml:space="preserve">Cattedrale - </w:t>
      </w:r>
      <w:r>
        <w:rPr>
          <w:rFonts w:cs="Times New Roman"/>
          <w:b/>
          <w:szCs w:val="24"/>
        </w:rPr>
        <w:t>1</w:t>
      </w:r>
      <w:r w:rsidRPr="00AA4630">
        <w:rPr>
          <w:rFonts w:cs="Times New Roman"/>
          <w:b/>
          <w:szCs w:val="24"/>
        </w:rPr>
        <w:t>0.11.2015 - h. 08.15</w:t>
      </w:r>
    </w:p>
    <w:p w:rsidR="000D119F" w:rsidRDefault="00AA4630" w:rsidP="00AA4630">
      <w:pPr>
        <w:jc w:val="center"/>
        <w:rPr>
          <w:rFonts w:cs="Times New Roman"/>
          <w:b/>
          <w:szCs w:val="24"/>
        </w:rPr>
      </w:pPr>
      <w:r w:rsidRPr="00AA4630">
        <w:rPr>
          <w:rFonts w:cs="Times New Roman"/>
          <w:b/>
          <w:szCs w:val="24"/>
        </w:rPr>
        <w:t xml:space="preserve">Incontro con i fedeli </w:t>
      </w:r>
    </w:p>
    <w:p w:rsidR="00FC4228" w:rsidRPr="00AA4630" w:rsidRDefault="00AA4630" w:rsidP="00AA4630">
      <w:pPr>
        <w:jc w:val="center"/>
        <w:rPr>
          <w:rFonts w:cs="Times New Roman"/>
          <w:b/>
          <w:szCs w:val="24"/>
        </w:rPr>
      </w:pPr>
      <w:r w:rsidRPr="00AA4630">
        <w:rPr>
          <w:rFonts w:cs="Times New Roman"/>
          <w:b/>
          <w:szCs w:val="24"/>
        </w:rPr>
        <w:t>Discorso del Santo Padre</w:t>
      </w:r>
    </w:p>
    <w:p w:rsidR="00AA4630" w:rsidRDefault="00AA4630" w:rsidP="00FC4228">
      <w:pPr>
        <w:rPr>
          <w:rFonts w:cs="Times New Roman"/>
          <w:b/>
          <w:szCs w:val="24"/>
        </w:rPr>
      </w:pPr>
    </w:p>
    <w:p w:rsidR="00EE6E46" w:rsidRPr="000D4BAC" w:rsidRDefault="00676560" w:rsidP="00FC4228">
      <w:pPr>
        <w:rPr>
          <w:rFonts w:cs="Times New Roman"/>
          <w:szCs w:val="24"/>
        </w:rPr>
      </w:pPr>
      <w:r w:rsidRPr="00545920">
        <w:rPr>
          <w:rFonts w:cs="Times New Roman"/>
          <w:b/>
          <w:szCs w:val="24"/>
        </w:rPr>
        <w:t>Testo originale</w:t>
      </w:r>
    </w:p>
    <w:p w:rsidR="00282F2E" w:rsidRPr="000D4BAC" w:rsidRDefault="00282F2E">
      <w:pPr>
        <w:rPr>
          <w:rFonts w:cs="Times New Roman"/>
          <w:szCs w:val="24"/>
        </w:rPr>
      </w:pPr>
    </w:p>
    <w:p w:rsidR="000D119F" w:rsidRPr="000D119F" w:rsidRDefault="000D119F" w:rsidP="000D119F">
      <w:pPr>
        <w:rPr>
          <w:rFonts w:cs="Times New Roman"/>
          <w:szCs w:val="24"/>
        </w:rPr>
      </w:pPr>
      <w:r w:rsidRPr="000D119F">
        <w:rPr>
          <w:rFonts w:cs="Times New Roman"/>
          <w:szCs w:val="24"/>
        </w:rPr>
        <w:t>Cari fratelli e sorelle, buongiorno!</w:t>
      </w:r>
    </w:p>
    <w:p w:rsidR="000D119F" w:rsidRPr="000D119F" w:rsidRDefault="000D119F" w:rsidP="000D119F">
      <w:pPr>
        <w:rPr>
          <w:rFonts w:cs="Times New Roman"/>
          <w:szCs w:val="24"/>
        </w:rPr>
      </w:pPr>
    </w:p>
    <w:p w:rsidR="000D119F" w:rsidRPr="000D119F" w:rsidRDefault="000D119F" w:rsidP="000D119F">
      <w:pPr>
        <w:ind w:firstLine="708"/>
        <w:rPr>
          <w:rFonts w:cs="Times New Roman"/>
          <w:szCs w:val="24"/>
        </w:rPr>
      </w:pPr>
      <w:r w:rsidRPr="000D119F">
        <w:rPr>
          <w:rFonts w:cs="Times New Roman"/>
          <w:szCs w:val="24"/>
        </w:rPr>
        <w:t>Ringrazio il vostro Vescovo, Monsignor Agostinelli, per le parole molto cortesi che mi ha rivolto. Saluto con affetto tutti voi e coloro che non possono essere qui presenti fisicamente, in particolare le persone ammalate, anziane e quelle detenute nella casa circondariale.</w:t>
      </w:r>
    </w:p>
    <w:p w:rsidR="000D119F" w:rsidRPr="000D119F" w:rsidRDefault="000D119F" w:rsidP="000D119F">
      <w:pPr>
        <w:ind w:firstLine="708"/>
        <w:rPr>
          <w:rFonts w:cs="Times New Roman"/>
          <w:szCs w:val="24"/>
        </w:rPr>
      </w:pPr>
      <w:r w:rsidRPr="000D119F">
        <w:rPr>
          <w:rFonts w:cs="Times New Roman"/>
          <w:szCs w:val="24"/>
        </w:rPr>
        <w:t>Sono venuto come pellegrino in questa città ricca di storia e di bellezza, che lungo i secoli ha meritato la definizione di “città di Maria”. Siete fortunati, perché siete in buone mani! Sono mani materne che proteggono, sempre aperte per accogliere. Siete privilegiati anche perché custodite la reliquia della «Sacra Cintola» della Madonna, che ho appena potuto venerare.</w:t>
      </w:r>
    </w:p>
    <w:p w:rsidR="000D119F" w:rsidRPr="000D119F" w:rsidRDefault="000D119F" w:rsidP="000D119F">
      <w:pPr>
        <w:ind w:firstLine="708"/>
        <w:rPr>
          <w:rFonts w:cs="Times New Roman"/>
          <w:szCs w:val="24"/>
        </w:rPr>
      </w:pPr>
      <w:r w:rsidRPr="000D119F">
        <w:rPr>
          <w:rFonts w:cs="Times New Roman"/>
          <w:szCs w:val="24"/>
        </w:rPr>
        <w:t>Questo segno di benedizione per la vostra città mi suggerisce alcuni pensieri, suscitati anche dalla Parola di Dio. Il primo ci rimanda al cammino di salvezza che il popolo di Israele intraprese, dalla schiavitù dell’Egitto alla terra promessa. Prima di liberarlo, il Signore chiese di celebrare la cena pasquale e di consumarla in un modo particolare: «con i fianchi cinti» (</w:t>
      </w:r>
      <w:r w:rsidRPr="000D119F">
        <w:rPr>
          <w:rFonts w:cs="Times New Roman"/>
          <w:i/>
          <w:szCs w:val="24"/>
        </w:rPr>
        <w:t>Es</w:t>
      </w:r>
      <w:r w:rsidRPr="000D119F">
        <w:rPr>
          <w:rFonts w:cs="Times New Roman"/>
          <w:szCs w:val="24"/>
        </w:rPr>
        <w:t xml:space="preserve"> 12,11). Cingersi le vesti ai fianchi significa </w:t>
      </w:r>
      <w:r w:rsidRPr="000D119F">
        <w:rPr>
          <w:rFonts w:cs="Times New Roman"/>
          <w:i/>
          <w:szCs w:val="24"/>
        </w:rPr>
        <w:t>essere pronti, prepararsi a partire, a uscire per mettersi in cammino</w:t>
      </w:r>
      <w:r w:rsidRPr="000D119F">
        <w:rPr>
          <w:rFonts w:cs="Times New Roman"/>
          <w:szCs w:val="24"/>
        </w:rPr>
        <w:t>. A questo ci esorta il Signore anche oggi, oggi più che mai: a non restare chiusi nell’indifferenza, ma ad aprirci; a sentirci, tutti quanti, chiamati e pronti a lasciare qualcosa per raggiungere qualcuno, con cui condividere la gioia di aver incontrato il Signore e anche la fatica di camminare sulla sua strada. Ci è chiesto di uscire per avvicinarci agli uomini e alle donne del nostro tempo. Uscire, certo, vuol dire rischiare, ma non c’è fede senza rischio. Una fede che pensa a sé stessa e sta chiusa in casa non è fedele all’invito del Signore, che chiama i suoi a prendere l’iniziativa e a coinvolgersi, senza paura. Di fronte alle trasformazioni spesso vorticose di questi ultimi anni, c’è il pericolo di subire il turbine degli eventi, perdendo il coraggio di cercare la rotta. Si preferisce allora il rifugio di qualche porto sicuro e si rinuncia a prendere il largo sulla parola di Gesù. Ma il Signore, che vuole raggiungere chi ancora non lo ama, ci sprona. Desidera che nasca in noi una rinnovata passione missionaria e ci affida una grande responsabilità. Chiede alla Chiesa sua sposa di camminare per i sentieri accidentati di oggi, di accompagnare chi ha smarrito la via; di piantare tende di speranza, dove accogliere chi è ferito e non attende più nulla dalla vita.</w:t>
      </w:r>
    </w:p>
    <w:p w:rsidR="000D119F" w:rsidRPr="000D119F" w:rsidRDefault="000D119F" w:rsidP="000D119F">
      <w:pPr>
        <w:ind w:firstLine="708"/>
        <w:rPr>
          <w:rFonts w:cs="Times New Roman"/>
          <w:szCs w:val="24"/>
        </w:rPr>
      </w:pPr>
      <w:r w:rsidRPr="000D119F">
        <w:rPr>
          <w:rFonts w:cs="Times New Roman"/>
          <w:szCs w:val="24"/>
        </w:rPr>
        <w:t>Egli stesso ci dà l’esempio, avvicinandosi a noi. Il Sacro Cingolo, infatti, richiama anche il gesto compiuto da Gesù durante la sua cena pasquale, quando si strinse le vesti ai fianchi, come un servo, e lavò i piedi dei suoi discepoli (</w:t>
      </w:r>
      <w:proofErr w:type="spellStart"/>
      <w:r w:rsidRPr="000D119F">
        <w:rPr>
          <w:rFonts w:cs="Times New Roman"/>
          <w:szCs w:val="24"/>
        </w:rPr>
        <w:t>cfr</w:t>
      </w:r>
      <w:proofErr w:type="spellEnd"/>
      <w:r w:rsidRPr="000D119F">
        <w:rPr>
          <w:rFonts w:cs="Times New Roman"/>
          <w:szCs w:val="24"/>
        </w:rPr>
        <w:t xml:space="preserve"> </w:t>
      </w:r>
      <w:proofErr w:type="spellStart"/>
      <w:r w:rsidRPr="000D119F">
        <w:rPr>
          <w:rFonts w:cs="Times New Roman"/>
          <w:i/>
          <w:szCs w:val="24"/>
        </w:rPr>
        <w:t>Gv</w:t>
      </w:r>
      <w:proofErr w:type="spellEnd"/>
      <w:r w:rsidRPr="000D119F">
        <w:rPr>
          <w:rFonts w:cs="Times New Roman"/>
          <w:szCs w:val="24"/>
        </w:rPr>
        <w:t xml:space="preserve"> 13,4; </w:t>
      </w:r>
      <w:r w:rsidRPr="000D119F">
        <w:rPr>
          <w:rFonts w:cs="Times New Roman"/>
          <w:i/>
          <w:szCs w:val="24"/>
        </w:rPr>
        <w:t>Lc</w:t>
      </w:r>
      <w:r w:rsidRPr="000D119F">
        <w:rPr>
          <w:rFonts w:cs="Times New Roman"/>
          <w:szCs w:val="24"/>
        </w:rPr>
        <w:t xml:space="preserve"> 12,37). Perché, come ha fatto Lui, facessimo anche noi. </w:t>
      </w:r>
      <w:r w:rsidRPr="000D119F">
        <w:rPr>
          <w:rFonts w:cs="Times New Roman"/>
          <w:i/>
          <w:szCs w:val="24"/>
        </w:rPr>
        <w:t>Siamo stati serviti da Dio che si è fatto nostro prossimo, per servire a nostra volta chi ci sta vicino</w:t>
      </w:r>
      <w:r w:rsidRPr="000D119F">
        <w:rPr>
          <w:rFonts w:cs="Times New Roman"/>
          <w:szCs w:val="24"/>
        </w:rPr>
        <w:t xml:space="preserve">. Per un discepolo di Gesù nessun vicino può diventare lontano. Anzi, non esistono lontani che siano troppo distanti, ma soltanto prossimi da raggiungere. Vi ringrazio per gli sforzi costanti che la vostra comunità attua per integrare ciascuna persona, contrastando la cultura dell’indifferenza e dello scarto. In tempi segnati da incertezze e paure, sono lodevoli le vostre iniziative a sostegno dei più deboli e delle famiglie, </w:t>
      </w:r>
      <w:r w:rsidRPr="000D119F">
        <w:rPr>
          <w:rFonts w:cs="Times New Roman"/>
          <w:szCs w:val="24"/>
        </w:rPr>
        <w:lastRenderedPageBreak/>
        <w:t>che vi impegnate anche ad “adottare”. Mentre vi adoperate nella ricerca delle migliori possibilità concrete di inclusione, non scoraggiatevi di fronte alle difficoltà. Non rassegnatevi davanti a quelle che sembrano difficili situazioni di convivenza; siate sempre animati dal desiderio di stabilire dei veri e propri “patti di prossimità”.</w:t>
      </w:r>
    </w:p>
    <w:p w:rsidR="000D119F" w:rsidRPr="000D119F" w:rsidRDefault="000D119F" w:rsidP="000D119F">
      <w:pPr>
        <w:ind w:firstLine="708"/>
        <w:rPr>
          <w:rFonts w:cs="Times New Roman"/>
          <w:szCs w:val="24"/>
        </w:rPr>
      </w:pPr>
      <w:r w:rsidRPr="000D119F">
        <w:rPr>
          <w:rFonts w:cs="Times New Roman"/>
          <w:szCs w:val="24"/>
        </w:rPr>
        <w:t>C’è ancora un’altra suggestione che vorrei proporvi. San Paolo invita i cristiani a indossare un’armatura particolare, quella di Dio. Dice infatti di rivestirsi delle virtù necessarie per affrontare i nostri nemici reali, che non sono mai gli altri, ma “gli spiriti del male”. Al primo posto in quest’armatura ideale compare la verità: «attorno ai fianchi la verità», scrive l’Apostolo (</w:t>
      </w:r>
      <w:proofErr w:type="spellStart"/>
      <w:r w:rsidRPr="000D119F">
        <w:rPr>
          <w:rFonts w:cs="Times New Roman"/>
          <w:i/>
          <w:szCs w:val="24"/>
        </w:rPr>
        <w:t>Ef</w:t>
      </w:r>
      <w:proofErr w:type="spellEnd"/>
      <w:r w:rsidRPr="000D119F">
        <w:rPr>
          <w:rFonts w:cs="Times New Roman"/>
          <w:szCs w:val="24"/>
        </w:rPr>
        <w:t xml:space="preserve"> 6,14). Dobbiamo </w:t>
      </w:r>
      <w:r w:rsidRPr="000D119F">
        <w:rPr>
          <w:rFonts w:cs="Times New Roman"/>
          <w:i/>
          <w:szCs w:val="24"/>
        </w:rPr>
        <w:t>cingerci di verità</w:t>
      </w:r>
      <w:r w:rsidRPr="000D119F">
        <w:rPr>
          <w:rFonts w:cs="Times New Roman"/>
          <w:szCs w:val="24"/>
        </w:rPr>
        <w:t>. Non si può fondare nulla di buono sulle trame della menzogna e sulla mancanza di trasparenza. Ricercare e scegliere sempre la verità non è facile; è però una decisione vitale, che deve segnare profondamente l’esistenza di ciascuno e anche della società, perché sia più giusta e onesta. La sacralità di ogni essere umano richiede per ognuno rispetto, accoglienza e un lavoro degno; la vita di ogni comunità esige che si combattano fino in fondo il cancro della corruzione e il veleno dell’illegalità. Dentro di noi e insieme agli altri, non stanchiamoci mai di lottare per la verità!</w:t>
      </w:r>
    </w:p>
    <w:p w:rsidR="000D119F" w:rsidRPr="000D119F" w:rsidRDefault="000D119F" w:rsidP="000D119F">
      <w:pPr>
        <w:ind w:firstLine="708"/>
        <w:rPr>
          <w:rFonts w:cs="Times New Roman"/>
          <w:szCs w:val="24"/>
        </w:rPr>
      </w:pPr>
      <w:r w:rsidRPr="000D119F">
        <w:rPr>
          <w:rFonts w:cs="Times New Roman"/>
          <w:szCs w:val="24"/>
        </w:rPr>
        <w:t>Incoraggio tutti, soprattutto voi giovani, a non cedere mai al pessimismo e alla rassegnazione. Maria è colei che con la preghiera e con l’amore, in un silenzio operoso, ha trasformato il sabato della delusione nell’alba della risurrezione. Se qualcuno si sente affaticato e oppresso dalle circostanze della vita, confidi nella nostra Madre, che è vicina e consola. Sempre ci rincuora e ci invita a riporre fiducia in Dio: suo Figlio non tradirà le nostre attese e seminerà nei cuori una speranza che non delude. Grazie.</w:t>
      </w:r>
    </w:p>
    <w:p w:rsidR="00865986" w:rsidRPr="000D4BAC" w:rsidRDefault="00865986" w:rsidP="000D119F">
      <w:pPr>
        <w:rPr>
          <w:rFonts w:cs="Times New Roman"/>
          <w:szCs w:val="24"/>
        </w:rPr>
      </w:pPr>
    </w:p>
    <w:p w:rsidR="00865986" w:rsidRPr="000D4BAC" w:rsidRDefault="00865986" w:rsidP="000D119F">
      <w:pPr>
        <w:rPr>
          <w:rFonts w:cs="Times New Roman"/>
          <w:szCs w:val="24"/>
        </w:rPr>
      </w:pPr>
    </w:p>
    <w:p w:rsidR="00EE6E46" w:rsidRPr="000D4BAC" w:rsidRDefault="00EE6E46" w:rsidP="000D119F">
      <w:pPr>
        <w:rPr>
          <w:rFonts w:cs="Times New Roman"/>
          <w:szCs w:val="24"/>
        </w:rPr>
      </w:pPr>
    </w:p>
    <w:p w:rsidR="00EE6E46" w:rsidRPr="00545920" w:rsidRDefault="00282F2E" w:rsidP="00A5177D">
      <w:pPr>
        <w:jc w:val="center"/>
        <w:rPr>
          <w:rFonts w:cs="Times New Roman"/>
          <w:b/>
          <w:szCs w:val="24"/>
        </w:rPr>
      </w:pPr>
      <w:r w:rsidRPr="00545920">
        <w:rPr>
          <w:rFonts w:cs="Times New Roman"/>
          <w:b/>
          <w:szCs w:val="24"/>
        </w:rPr>
        <w:t>___</w:t>
      </w:r>
      <w:r w:rsidR="00A5177D" w:rsidRPr="00545920">
        <w:rPr>
          <w:rFonts w:cs="Times New Roman"/>
          <w:b/>
          <w:szCs w:val="24"/>
        </w:rPr>
        <w:t>__________________</w:t>
      </w:r>
    </w:p>
    <w:sectPr w:rsidR="00EE6E46" w:rsidRPr="00545920" w:rsidSect="00EE6E46">
      <w:headerReference w:type="default" r:id="rId9"/>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6F" w:rsidRDefault="00785A6F" w:rsidP="00181280">
      <w:r>
        <w:separator/>
      </w:r>
    </w:p>
  </w:endnote>
  <w:endnote w:type="continuationSeparator" w:id="0">
    <w:p w:rsidR="00785A6F" w:rsidRDefault="00785A6F" w:rsidP="0018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6F" w:rsidRDefault="00785A6F" w:rsidP="00181280">
      <w:r>
        <w:separator/>
      </w:r>
    </w:p>
  </w:footnote>
  <w:footnote w:type="continuationSeparator" w:id="0">
    <w:p w:rsidR="00785A6F" w:rsidRDefault="00785A6F" w:rsidP="0018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80" w:rsidRDefault="00676560" w:rsidP="00181280">
    <w:pPr>
      <w:pStyle w:val="Intestazione"/>
      <w:jc w:val="right"/>
    </w:pPr>
    <w:r>
      <w:rPr>
        <w:b/>
      </w:rPr>
      <w:t xml:space="preserve">SALA STAMPA DELLA SANTA SEDE  </w:t>
    </w:r>
    <w:r w:rsidR="00181280" w:rsidRPr="00EE6E46">
      <w:t xml:space="preserve">                                                                                             </w:t>
    </w:r>
    <w:r w:rsidR="005C0B1E">
      <w:t>1</w:t>
    </w:r>
    <w:r w:rsidR="00181280">
      <w:t>/</w:t>
    </w:r>
    <w:r w:rsidR="00181280">
      <w:fldChar w:fldCharType="begin"/>
    </w:r>
    <w:r w:rsidR="00181280">
      <w:instrText>PAGE   \* MERGEFORMAT</w:instrText>
    </w:r>
    <w:r w:rsidR="00181280">
      <w:fldChar w:fldCharType="separate"/>
    </w:r>
    <w:r w:rsidR="002B25BB">
      <w:rPr>
        <w:noProof/>
      </w:rPr>
      <w:t>2</w:t>
    </w:r>
    <w:r w:rsidR="00181280">
      <w:fldChar w:fldCharType="end"/>
    </w:r>
  </w:p>
  <w:p w:rsidR="00282F2E" w:rsidRDefault="00282F2E" w:rsidP="00181280">
    <w:pPr>
      <w:pStyle w:val="Intestazio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07"/>
    <w:rsid w:val="000D119F"/>
    <w:rsid w:val="000D4BAC"/>
    <w:rsid w:val="00181280"/>
    <w:rsid w:val="00204D2A"/>
    <w:rsid w:val="00257707"/>
    <w:rsid w:val="00282F2E"/>
    <w:rsid w:val="002B25BB"/>
    <w:rsid w:val="003B0F1A"/>
    <w:rsid w:val="00545920"/>
    <w:rsid w:val="005C0B1E"/>
    <w:rsid w:val="005E31EA"/>
    <w:rsid w:val="00657088"/>
    <w:rsid w:val="00676560"/>
    <w:rsid w:val="006A1698"/>
    <w:rsid w:val="00785A6F"/>
    <w:rsid w:val="007A58B8"/>
    <w:rsid w:val="007B3A2D"/>
    <w:rsid w:val="007D0132"/>
    <w:rsid w:val="007D64BD"/>
    <w:rsid w:val="00865986"/>
    <w:rsid w:val="00902C15"/>
    <w:rsid w:val="009A5D51"/>
    <w:rsid w:val="00A5177D"/>
    <w:rsid w:val="00AA4630"/>
    <w:rsid w:val="00B12AE4"/>
    <w:rsid w:val="00C91A5B"/>
    <w:rsid w:val="00D6503E"/>
    <w:rsid w:val="00ED12FB"/>
    <w:rsid w:val="00EE6E46"/>
    <w:rsid w:val="00F70D06"/>
    <w:rsid w:val="00FA6BAD"/>
    <w:rsid w:val="00FC4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5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707"/>
    <w:rPr>
      <w:rFonts w:ascii="Tahoma" w:hAnsi="Tahoma" w:cs="Tahoma"/>
      <w:sz w:val="16"/>
      <w:szCs w:val="16"/>
    </w:rPr>
  </w:style>
  <w:style w:type="paragraph" w:styleId="Intestazione">
    <w:name w:val="header"/>
    <w:basedOn w:val="Normale"/>
    <w:link w:val="IntestazioneCarattere"/>
    <w:uiPriority w:val="99"/>
    <w:unhideWhenUsed/>
    <w:rsid w:val="00181280"/>
    <w:pPr>
      <w:tabs>
        <w:tab w:val="center" w:pos="4819"/>
        <w:tab w:val="right" w:pos="9638"/>
      </w:tabs>
    </w:pPr>
  </w:style>
  <w:style w:type="character" w:customStyle="1" w:styleId="IntestazioneCarattere">
    <w:name w:val="Intestazione Carattere"/>
    <w:basedOn w:val="Carpredefinitoparagrafo"/>
    <w:link w:val="Intestazione"/>
    <w:uiPriority w:val="99"/>
    <w:rsid w:val="00181280"/>
  </w:style>
  <w:style w:type="paragraph" w:styleId="Pidipagina">
    <w:name w:val="footer"/>
    <w:basedOn w:val="Normale"/>
    <w:link w:val="PidipaginaCarattere"/>
    <w:uiPriority w:val="99"/>
    <w:unhideWhenUsed/>
    <w:rsid w:val="00181280"/>
    <w:pPr>
      <w:tabs>
        <w:tab w:val="center" w:pos="4819"/>
        <w:tab w:val="right" w:pos="9638"/>
      </w:tabs>
    </w:pPr>
  </w:style>
  <w:style w:type="character" w:customStyle="1" w:styleId="PidipaginaCarattere">
    <w:name w:val="Piè di pagina Carattere"/>
    <w:basedOn w:val="Carpredefinitoparagrafo"/>
    <w:link w:val="Pidipagina"/>
    <w:uiPriority w:val="99"/>
    <w:rsid w:val="00181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5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7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707"/>
    <w:rPr>
      <w:rFonts w:ascii="Tahoma" w:hAnsi="Tahoma" w:cs="Tahoma"/>
      <w:sz w:val="16"/>
      <w:szCs w:val="16"/>
    </w:rPr>
  </w:style>
  <w:style w:type="paragraph" w:styleId="Intestazione">
    <w:name w:val="header"/>
    <w:basedOn w:val="Normale"/>
    <w:link w:val="IntestazioneCarattere"/>
    <w:uiPriority w:val="99"/>
    <w:unhideWhenUsed/>
    <w:rsid w:val="00181280"/>
    <w:pPr>
      <w:tabs>
        <w:tab w:val="center" w:pos="4819"/>
        <w:tab w:val="right" w:pos="9638"/>
      </w:tabs>
    </w:pPr>
  </w:style>
  <w:style w:type="character" w:customStyle="1" w:styleId="IntestazioneCarattere">
    <w:name w:val="Intestazione Carattere"/>
    <w:basedOn w:val="Carpredefinitoparagrafo"/>
    <w:link w:val="Intestazione"/>
    <w:uiPriority w:val="99"/>
    <w:rsid w:val="00181280"/>
  </w:style>
  <w:style w:type="paragraph" w:styleId="Pidipagina">
    <w:name w:val="footer"/>
    <w:basedOn w:val="Normale"/>
    <w:link w:val="PidipaginaCarattere"/>
    <w:uiPriority w:val="99"/>
    <w:unhideWhenUsed/>
    <w:rsid w:val="00181280"/>
    <w:pPr>
      <w:tabs>
        <w:tab w:val="center" w:pos="4819"/>
        <w:tab w:val="right" w:pos="9638"/>
      </w:tabs>
    </w:pPr>
  </w:style>
  <w:style w:type="character" w:customStyle="1" w:styleId="PidipaginaCarattere">
    <w:name w:val="Piè di pagina Carattere"/>
    <w:basedOn w:val="Carpredefinitoparagrafo"/>
    <w:link w:val="Pidipagina"/>
    <w:uiPriority w:val="99"/>
    <w:rsid w:val="0018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1708-9DFB-4446-A219-E98E5E9E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Petri</dc:creator>
  <cp:lastModifiedBy>sicei</cp:lastModifiedBy>
  <cp:revision>2</cp:revision>
  <cp:lastPrinted>2014-06-20T08:33:00Z</cp:lastPrinted>
  <dcterms:created xsi:type="dcterms:W3CDTF">2015-11-10T07:14:00Z</dcterms:created>
  <dcterms:modified xsi:type="dcterms:W3CDTF">2015-11-10T07:14:00Z</dcterms:modified>
</cp:coreProperties>
</file>