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49" w:rsidRPr="008D00C6" w:rsidRDefault="00442B49" w:rsidP="00442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>Conferenza Episcopale Italiana</w:t>
      </w:r>
    </w:p>
    <w:p w:rsidR="00442B49" w:rsidRPr="008D00C6" w:rsidRDefault="00442B49" w:rsidP="00442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>CONSIGLIO PERMANENTE</w:t>
      </w:r>
    </w:p>
    <w:p w:rsidR="00442B49" w:rsidRPr="008D00C6" w:rsidRDefault="00442B49" w:rsidP="00442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>Roma, 26 – 28 settembre 2016</w:t>
      </w:r>
    </w:p>
    <w:p w:rsidR="00442B49" w:rsidRPr="008D00C6" w:rsidRDefault="00442B49" w:rsidP="00442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B49" w:rsidRPr="008D00C6" w:rsidRDefault="00442B49" w:rsidP="00442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C6">
        <w:rPr>
          <w:rFonts w:ascii="Times New Roman" w:hAnsi="Times New Roman" w:cs="Times New Roman"/>
          <w:b/>
          <w:sz w:val="24"/>
          <w:szCs w:val="24"/>
        </w:rPr>
        <w:t>COMUNICATO FINALE</w:t>
      </w:r>
    </w:p>
    <w:p w:rsidR="00890337" w:rsidRDefault="00890337" w:rsidP="00AB416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5036" w:rsidRPr="008D00C6" w:rsidRDefault="006256E6" w:rsidP="00890337">
      <w:p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0C6">
        <w:rPr>
          <w:rFonts w:ascii="Times New Roman" w:hAnsi="Times New Roman" w:cs="Times New Roman"/>
          <w:i/>
          <w:sz w:val="24"/>
          <w:szCs w:val="24"/>
        </w:rPr>
        <w:t xml:space="preserve">La via della progettualità </w:t>
      </w:r>
      <w:r w:rsidR="00B84907">
        <w:rPr>
          <w:rFonts w:ascii="Times New Roman" w:hAnsi="Times New Roman" w:cs="Times New Roman"/>
          <w:i/>
          <w:sz w:val="24"/>
          <w:szCs w:val="24"/>
        </w:rPr>
        <w:t xml:space="preserve">con cui </w:t>
      </w:r>
      <w:r w:rsidRPr="008D00C6">
        <w:rPr>
          <w:rFonts w:ascii="Times New Roman" w:hAnsi="Times New Roman" w:cs="Times New Roman"/>
          <w:i/>
          <w:sz w:val="24"/>
          <w:szCs w:val="24"/>
        </w:rPr>
        <w:t xml:space="preserve">accostare il mondo del lavoro. La via del rinnovamento </w:t>
      </w:r>
      <w:r w:rsidR="00B84907">
        <w:rPr>
          <w:rFonts w:ascii="Times New Roman" w:hAnsi="Times New Roman" w:cs="Times New Roman"/>
          <w:i/>
          <w:sz w:val="24"/>
          <w:szCs w:val="24"/>
        </w:rPr>
        <w:t xml:space="preserve">per </w:t>
      </w:r>
      <w:r w:rsidRPr="008D00C6">
        <w:rPr>
          <w:rFonts w:ascii="Times New Roman" w:hAnsi="Times New Roman" w:cs="Times New Roman"/>
          <w:i/>
          <w:sz w:val="24"/>
          <w:szCs w:val="24"/>
        </w:rPr>
        <w:t>avviare processi di formazione del clero a partire da alcune proposte qualificate. La via della collaborazione</w:t>
      </w:r>
      <w:r w:rsidR="00B84907">
        <w:rPr>
          <w:rFonts w:ascii="Times New Roman" w:hAnsi="Times New Roman" w:cs="Times New Roman"/>
          <w:i/>
          <w:sz w:val="24"/>
          <w:szCs w:val="24"/>
        </w:rPr>
        <w:t>, passo concreto</w:t>
      </w:r>
      <w:r w:rsidRPr="008D00C6">
        <w:rPr>
          <w:rFonts w:ascii="Times New Roman" w:hAnsi="Times New Roman" w:cs="Times New Roman"/>
          <w:i/>
          <w:sz w:val="24"/>
          <w:szCs w:val="24"/>
        </w:rPr>
        <w:t xml:space="preserve"> per accostare il tema del riordino delle diocesi.</w:t>
      </w:r>
      <w:r w:rsidR="005C6B3E" w:rsidRPr="008D00C6">
        <w:rPr>
          <w:rFonts w:ascii="Times New Roman" w:hAnsi="Times New Roman" w:cs="Times New Roman"/>
          <w:i/>
          <w:sz w:val="24"/>
          <w:szCs w:val="24"/>
        </w:rPr>
        <w:t xml:space="preserve"> La via della riforma per attuare la volontà del Santo Padre nei Tribunali ecclesiastici italiani in materia matrimoniale.</w:t>
      </w:r>
    </w:p>
    <w:p w:rsidR="005E2D7B" w:rsidRPr="008D00C6" w:rsidRDefault="005C6B3E" w:rsidP="00890337">
      <w:p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0C6">
        <w:rPr>
          <w:rFonts w:ascii="Times New Roman" w:hAnsi="Times New Roman" w:cs="Times New Roman"/>
          <w:i/>
          <w:sz w:val="24"/>
          <w:szCs w:val="24"/>
        </w:rPr>
        <w:t xml:space="preserve">Lungo queste ‘strade’ si è snodata </w:t>
      </w:r>
      <w:r w:rsidR="005E2D7B" w:rsidRPr="008D00C6">
        <w:rPr>
          <w:rFonts w:ascii="Times New Roman" w:hAnsi="Times New Roman" w:cs="Times New Roman"/>
          <w:i/>
          <w:sz w:val="24"/>
          <w:szCs w:val="24"/>
        </w:rPr>
        <w:t>la sessione autunnale del Consiglio Episcopale Permanente, riunito a Roma da lunedì 26 a mercoledì 28 settembre, sotto la guida del Card. Angelo Bagnasco.</w:t>
      </w:r>
      <w:r w:rsidR="00D201D8">
        <w:rPr>
          <w:rFonts w:ascii="Times New Roman" w:hAnsi="Times New Roman" w:cs="Times New Roman"/>
          <w:i/>
          <w:sz w:val="24"/>
          <w:szCs w:val="24"/>
        </w:rPr>
        <w:t xml:space="preserve"> Nel rinnovare sentimenti di fraterna solidarietà ai Pastori e alle popolazioni colpite dal terremoto, </w:t>
      </w:r>
      <w:r w:rsidR="00F04D8B" w:rsidRPr="008D00C6">
        <w:rPr>
          <w:rFonts w:ascii="Times New Roman" w:hAnsi="Times New Roman" w:cs="Times New Roman"/>
          <w:i/>
          <w:sz w:val="24"/>
          <w:szCs w:val="24"/>
        </w:rPr>
        <w:t xml:space="preserve">la prolusione </w:t>
      </w:r>
      <w:r w:rsidR="00D201D8">
        <w:rPr>
          <w:rFonts w:ascii="Times New Roman" w:hAnsi="Times New Roman" w:cs="Times New Roman"/>
          <w:i/>
          <w:sz w:val="24"/>
          <w:szCs w:val="24"/>
        </w:rPr>
        <w:t xml:space="preserve">del </w:t>
      </w:r>
      <w:r w:rsidR="00F04D8B" w:rsidRPr="008D00C6">
        <w:rPr>
          <w:rFonts w:ascii="Times New Roman" w:hAnsi="Times New Roman" w:cs="Times New Roman"/>
          <w:i/>
          <w:sz w:val="24"/>
          <w:szCs w:val="24"/>
        </w:rPr>
        <w:t xml:space="preserve">Presidente della Conferenza Episcopale Italiana ha evidenziato </w:t>
      </w:r>
      <w:r w:rsidR="00D201D8">
        <w:rPr>
          <w:rFonts w:ascii="Times New Roman" w:hAnsi="Times New Roman" w:cs="Times New Roman"/>
          <w:i/>
          <w:sz w:val="24"/>
          <w:szCs w:val="24"/>
        </w:rPr>
        <w:t xml:space="preserve">l’importanza di porre attenzione e cura ai piccoli centri: sono luoghi di fede e di umanità, espressione di una </w:t>
      </w:r>
      <w:r w:rsidR="00C1363F">
        <w:rPr>
          <w:rFonts w:ascii="Times New Roman" w:hAnsi="Times New Roman" w:cs="Times New Roman"/>
          <w:i/>
          <w:sz w:val="24"/>
          <w:szCs w:val="24"/>
        </w:rPr>
        <w:t xml:space="preserve">precisa visione della vita e di una </w:t>
      </w:r>
      <w:r w:rsidR="00D201D8">
        <w:rPr>
          <w:rFonts w:ascii="Times New Roman" w:hAnsi="Times New Roman" w:cs="Times New Roman"/>
          <w:i/>
          <w:sz w:val="24"/>
          <w:szCs w:val="24"/>
        </w:rPr>
        <w:t>cultura impregnata di umanesimo cristiano, la stessa che è a fondamento della Casa europea.</w:t>
      </w:r>
    </w:p>
    <w:p w:rsidR="00F04D8B" w:rsidRDefault="00842E9A" w:rsidP="00890337">
      <w:p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Riprendendo l’analisi del Card. Bagnasco </w:t>
      </w:r>
      <w:r w:rsidRPr="008D00C6">
        <w:rPr>
          <w:rFonts w:ascii="Times New Roman" w:hAnsi="Times New Roman" w:cs="Times New Roman"/>
          <w:i/>
          <w:sz w:val="24"/>
          <w:szCs w:val="24"/>
        </w:rPr>
        <w:t>sulla situazione del Paese</w:t>
      </w:r>
      <w:r>
        <w:rPr>
          <w:rFonts w:ascii="Times New Roman" w:hAnsi="Times New Roman" w:cs="Times New Roman"/>
          <w:i/>
          <w:sz w:val="24"/>
          <w:szCs w:val="24"/>
        </w:rPr>
        <w:t>, i Vescovi si sono confrontati</w:t>
      </w:r>
      <w:r w:rsidR="00B84907">
        <w:rPr>
          <w:rFonts w:ascii="Times New Roman" w:hAnsi="Times New Roman" w:cs="Times New Roman"/>
          <w:i/>
          <w:sz w:val="24"/>
          <w:szCs w:val="24"/>
        </w:rPr>
        <w:t>, innanzitutto,</w:t>
      </w:r>
      <w:r w:rsidR="00F04D8B" w:rsidRPr="008D00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</w:t>
      </w:r>
      <w:r w:rsidR="00B26CFC" w:rsidRPr="008D00C6">
        <w:rPr>
          <w:rFonts w:ascii="Times New Roman" w:hAnsi="Times New Roman" w:cs="Times New Roman"/>
          <w:i/>
          <w:sz w:val="24"/>
          <w:szCs w:val="24"/>
        </w:rPr>
        <w:t xml:space="preserve">lle dinamiche che interessano il mondo del lavoro, </w:t>
      </w:r>
      <w:r>
        <w:rPr>
          <w:rFonts w:ascii="Times New Roman" w:hAnsi="Times New Roman" w:cs="Times New Roman"/>
          <w:i/>
          <w:sz w:val="24"/>
          <w:szCs w:val="24"/>
        </w:rPr>
        <w:t xml:space="preserve">dando voce </w:t>
      </w:r>
      <w:r w:rsidR="00B26CFC" w:rsidRPr="008D00C6">
        <w:rPr>
          <w:rFonts w:ascii="Times New Roman" w:hAnsi="Times New Roman" w:cs="Times New Roman"/>
          <w:i/>
          <w:sz w:val="24"/>
          <w:szCs w:val="24"/>
        </w:rPr>
        <w:t xml:space="preserve">alle tante persone che faticano a causa della mancanza di </w:t>
      </w:r>
      <w:r w:rsidR="00B84907">
        <w:rPr>
          <w:rFonts w:ascii="Times New Roman" w:hAnsi="Times New Roman" w:cs="Times New Roman"/>
          <w:i/>
          <w:sz w:val="24"/>
          <w:szCs w:val="24"/>
        </w:rPr>
        <w:t xml:space="preserve">un’occupazione </w:t>
      </w:r>
      <w:r w:rsidR="00B26CFC" w:rsidRPr="008D00C6">
        <w:rPr>
          <w:rFonts w:ascii="Times New Roman" w:hAnsi="Times New Roman" w:cs="Times New Roman"/>
          <w:i/>
          <w:sz w:val="24"/>
          <w:szCs w:val="24"/>
        </w:rPr>
        <w:t xml:space="preserve">o della </w:t>
      </w:r>
      <w:r w:rsidR="00934611" w:rsidRPr="008D00C6">
        <w:rPr>
          <w:rFonts w:ascii="Times New Roman" w:hAnsi="Times New Roman" w:cs="Times New Roman"/>
          <w:i/>
          <w:sz w:val="24"/>
          <w:szCs w:val="24"/>
        </w:rPr>
        <w:t xml:space="preserve">sua </w:t>
      </w:r>
      <w:r w:rsidR="00B26CFC" w:rsidRPr="008D00C6">
        <w:rPr>
          <w:rFonts w:ascii="Times New Roman" w:hAnsi="Times New Roman" w:cs="Times New Roman"/>
          <w:i/>
          <w:sz w:val="24"/>
          <w:szCs w:val="24"/>
        </w:rPr>
        <w:t>precarietà</w:t>
      </w:r>
      <w:r w:rsidR="00934611" w:rsidRPr="008D00C6">
        <w:rPr>
          <w:rFonts w:ascii="Times New Roman" w:hAnsi="Times New Roman" w:cs="Times New Roman"/>
          <w:i/>
          <w:sz w:val="24"/>
          <w:szCs w:val="24"/>
        </w:rPr>
        <w:t>. Con sguardo</w:t>
      </w:r>
      <w:r w:rsidR="00B84907">
        <w:rPr>
          <w:rFonts w:ascii="Times New Roman" w:hAnsi="Times New Roman" w:cs="Times New Roman"/>
          <w:i/>
          <w:sz w:val="24"/>
          <w:szCs w:val="24"/>
        </w:rPr>
        <w:t xml:space="preserve"> ad un tempo preoccupato e propositivo</w:t>
      </w:r>
      <w:r w:rsidR="00934611" w:rsidRPr="008D00C6">
        <w:rPr>
          <w:rFonts w:ascii="Times New Roman" w:hAnsi="Times New Roman" w:cs="Times New Roman"/>
          <w:i/>
          <w:sz w:val="24"/>
          <w:szCs w:val="24"/>
        </w:rPr>
        <w:t xml:space="preserve"> hanno</w:t>
      </w:r>
      <w:r w:rsidR="00D50DD8">
        <w:rPr>
          <w:rFonts w:ascii="Times New Roman" w:hAnsi="Times New Roman" w:cs="Times New Roman"/>
          <w:i/>
          <w:sz w:val="24"/>
          <w:szCs w:val="24"/>
        </w:rPr>
        <w:t>,</w:t>
      </w:r>
      <w:r w:rsidR="00934611" w:rsidRPr="008D00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CFA">
        <w:rPr>
          <w:rFonts w:ascii="Times New Roman" w:hAnsi="Times New Roman" w:cs="Times New Roman"/>
          <w:i/>
          <w:sz w:val="24"/>
          <w:szCs w:val="24"/>
        </w:rPr>
        <w:t>quindi</w:t>
      </w:r>
      <w:r w:rsidR="00D50DD8">
        <w:rPr>
          <w:rFonts w:ascii="Times New Roman" w:hAnsi="Times New Roman" w:cs="Times New Roman"/>
          <w:i/>
          <w:sz w:val="24"/>
          <w:szCs w:val="24"/>
        </w:rPr>
        <w:t>,</w:t>
      </w:r>
      <w:r w:rsidR="00CA0C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4611" w:rsidRPr="008D00C6">
        <w:rPr>
          <w:rFonts w:ascii="Times New Roman" w:hAnsi="Times New Roman" w:cs="Times New Roman"/>
          <w:i/>
          <w:sz w:val="24"/>
          <w:szCs w:val="24"/>
        </w:rPr>
        <w:t xml:space="preserve">messo a fuoco il tema della prossima Settimana Sociale dei Cattolici Italiani (Cagliari, 26 – 29 ottobre 2017), la metodologia e la finalità che devono animarla, </w:t>
      </w:r>
      <w:r w:rsidR="00B84907">
        <w:rPr>
          <w:rFonts w:ascii="Times New Roman" w:hAnsi="Times New Roman" w:cs="Times New Roman"/>
          <w:i/>
          <w:sz w:val="24"/>
          <w:szCs w:val="24"/>
        </w:rPr>
        <w:t xml:space="preserve">nonché </w:t>
      </w:r>
      <w:r w:rsidR="00934611" w:rsidRPr="008D00C6">
        <w:rPr>
          <w:rFonts w:ascii="Times New Roman" w:hAnsi="Times New Roman" w:cs="Times New Roman"/>
          <w:i/>
          <w:sz w:val="24"/>
          <w:szCs w:val="24"/>
        </w:rPr>
        <w:t>l’itinerario di preparazione a tale appuntamento.</w:t>
      </w:r>
    </w:p>
    <w:p w:rsidR="006A7BFB" w:rsidRPr="008D00C6" w:rsidRDefault="00CA0CFA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Nell’affrontare il tema del rinnovamento del clero, i</w:t>
      </w:r>
      <w:r w:rsidR="00842E9A" w:rsidRPr="008D00C6">
        <w:rPr>
          <w:rFonts w:ascii="Times New Roman" w:hAnsi="Times New Roman" w:cs="Times New Roman"/>
          <w:i/>
          <w:sz w:val="24"/>
          <w:szCs w:val="24"/>
        </w:rPr>
        <w:t>l Consiglio Permanente</w:t>
      </w:r>
      <w:r>
        <w:rPr>
          <w:rFonts w:ascii="Times New Roman" w:hAnsi="Times New Roman" w:cs="Times New Roman"/>
          <w:i/>
          <w:sz w:val="24"/>
          <w:szCs w:val="24"/>
        </w:rPr>
        <w:t xml:space="preserve"> ha </w:t>
      </w:r>
      <w:r w:rsidR="00B26206">
        <w:rPr>
          <w:rFonts w:ascii="Times New Roman" w:hAnsi="Times New Roman" w:cs="Times New Roman"/>
          <w:i/>
          <w:sz w:val="24"/>
          <w:szCs w:val="24"/>
        </w:rPr>
        <w:t xml:space="preserve">condiviso </w:t>
      </w:r>
      <w:r>
        <w:rPr>
          <w:rFonts w:ascii="Times New Roman" w:hAnsi="Times New Roman" w:cs="Times New Roman"/>
          <w:i/>
          <w:sz w:val="24"/>
          <w:szCs w:val="24"/>
        </w:rPr>
        <w:t xml:space="preserve">la proposta di un </w:t>
      </w:r>
      <w:r w:rsidRPr="00CA0CFA">
        <w:rPr>
          <w:rFonts w:ascii="Times New Roman" w:hAnsi="Times New Roman" w:cs="Times New Roman"/>
          <w:sz w:val="24"/>
          <w:szCs w:val="24"/>
        </w:rPr>
        <w:t>Sussidi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, che disegni i </w:t>
      </w:r>
      <w:r w:rsidR="00D9617C">
        <w:rPr>
          <w:rFonts w:ascii="Times New Roman" w:hAnsi="Times New Roman" w:cs="Times New Roman"/>
          <w:i/>
          <w:sz w:val="24"/>
          <w:szCs w:val="24"/>
        </w:rPr>
        <w:t xml:space="preserve">diversi </w:t>
      </w:r>
      <w:r>
        <w:rPr>
          <w:rFonts w:ascii="Times New Roman" w:hAnsi="Times New Roman" w:cs="Times New Roman"/>
          <w:i/>
          <w:sz w:val="24"/>
          <w:szCs w:val="24"/>
        </w:rPr>
        <w:t>tasselli della formazione permanente a partire dalla valorizzazione delle indicazioni, iniziative e buone prassi emerse nel corso del lavoro degli ultimi due anni.</w:t>
      </w:r>
    </w:p>
    <w:p w:rsidR="00B84907" w:rsidRPr="00B84907" w:rsidRDefault="00B84907" w:rsidP="00890337">
      <w:p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907">
        <w:rPr>
          <w:rFonts w:ascii="Times New Roman" w:hAnsi="Times New Roman" w:cs="Times New Roman"/>
          <w:i/>
          <w:sz w:val="24"/>
          <w:szCs w:val="24"/>
        </w:rPr>
        <w:t xml:space="preserve">Per attuare la riforma del processo matrimoniale introdotta da Papa Francesco, i Vescovi hanno discusso e integrato una </w:t>
      </w:r>
      <w:r w:rsidR="00D9617C">
        <w:rPr>
          <w:rFonts w:ascii="Times New Roman" w:hAnsi="Times New Roman" w:cs="Times New Roman"/>
          <w:i/>
          <w:sz w:val="24"/>
          <w:szCs w:val="24"/>
        </w:rPr>
        <w:t xml:space="preserve">prima </w:t>
      </w:r>
      <w:r w:rsidR="00CA0CFA">
        <w:rPr>
          <w:rFonts w:ascii="Times New Roman" w:hAnsi="Times New Roman" w:cs="Times New Roman"/>
          <w:i/>
          <w:sz w:val="24"/>
          <w:szCs w:val="24"/>
        </w:rPr>
        <w:t xml:space="preserve">proposta </w:t>
      </w:r>
      <w:r w:rsidRPr="00B84907">
        <w:rPr>
          <w:rFonts w:ascii="Times New Roman" w:hAnsi="Times New Roman" w:cs="Times New Roman"/>
          <w:i/>
          <w:sz w:val="24"/>
          <w:szCs w:val="24"/>
        </w:rPr>
        <w:t xml:space="preserve">di </w:t>
      </w:r>
      <w:r w:rsidR="00CA0CFA">
        <w:rPr>
          <w:rFonts w:ascii="Times New Roman" w:hAnsi="Times New Roman" w:cs="Times New Roman"/>
          <w:i/>
          <w:sz w:val="24"/>
          <w:szCs w:val="24"/>
        </w:rPr>
        <w:t xml:space="preserve">aggiornamento </w:t>
      </w:r>
      <w:r w:rsidRPr="00B84907">
        <w:rPr>
          <w:rFonts w:ascii="Times New Roman" w:hAnsi="Times New Roman" w:cs="Times New Roman"/>
          <w:i/>
          <w:sz w:val="24"/>
          <w:szCs w:val="24"/>
        </w:rPr>
        <w:t xml:space="preserve">delle </w:t>
      </w:r>
      <w:r w:rsidRPr="00CA0CFA">
        <w:rPr>
          <w:rFonts w:ascii="Times New Roman" w:hAnsi="Times New Roman" w:cs="Times New Roman"/>
          <w:sz w:val="24"/>
          <w:szCs w:val="24"/>
        </w:rPr>
        <w:t>Norme circa il regime amministrativo e le questioni economiche dei tribunali ecclesiastici in Italia</w:t>
      </w:r>
      <w:r w:rsidRPr="00B84907">
        <w:rPr>
          <w:rFonts w:ascii="Times New Roman" w:hAnsi="Times New Roman" w:cs="Times New Roman"/>
          <w:i/>
          <w:sz w:val="24"/>
          <w:szCs w:val="24"/>
        </w:rPr>
        <w:t>.</w:t>
      </w:r>
    </w:p>
    <w:p w:rsidR="008B16E8" w:rsidRPr="008D00C6" w:rsidRDefault="008B16E8" w:rsidP="00890337">
      <w:p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0C6">
        <w:rPr>
          <w:rFonts w:ascii="Times New Roman" w:hAnsi="Times New Roman" w:cs="Times New Roman"/>
          <w:i/>
          <w:sz w:val="24"/>
          <w:szCs w:val="24"/>
        </w:rPr>
        <w:t xml:space="preserve">I Vescovi hanno accolto la </w:t>
      </w:r>
      <w:r w:rsidR="00CA0CFA">
        <w:rPr>
          <w:rFonts w:ascii="Times New Roman" w:hAnsi="Times New Roman" w:cs="Times New Roman"/>
          <w:i/>
          <w:sz w:val="24"/>
          <w:szCs w:val="24"/>
        </w:rPr>
        <w:t xml:space="preserve">richiesta </w:t>
      </w:r>
      <w:r w:rsidRPr="008D00C6">
        <w:rPr>
          <w:rFonts w:ascii="Times New Roman" w:hAnsi="Times New Roman" w:cs="Times New Roman"/>
          <w:i/>
          <w:sz w:val="24"/>
          <w:szCs w:val="24"/>
        </w:rPr>
        <w:t>di unificazione dell’Ufficio Nazionale per i beni culturali ecclesiastici e del Servizio Nazionale per l’edilizia di culto e dei rispettivi Comitati.</w:t>
      </w:r>
      <w:r w:rsidR="00BB78BF" w:rsidRPr="008D00C6">
        <w:rPr>
          <w:rFonts w:ascii="Times New Roman" w:hAnsi="Times New Roman" w:cs="Times New Roman"/>
          <w:i/>
          <w:sz w:val="24"/>
          <w:szCs w:val="24"/>
        </w:rPr>
        <w:t xml:space="preserve"> Hanno, inoltre, preso in esame gli</w:t>
      </w:r>
      <w:r w:rsidR="00577ACD" w:rsidRPr="008D00C6">
        <w:rPr>
          <w:rFonts w:ascii="Times New Roman" w:hAnsi="Times New Roman" w:cs="Times New Roman"/>
          <w:i/>
          <w:sz w:val="24"/>
          <w:szCs w:val="24"/>
        </w:rPr>
        <w:t xml:space="preserve"> Statuti di alcune Associazioni e Movimenti.</w:t>
      </w:r>
    </w:p>
    <w:p w:rsidR="007C24DD" w:rsidRPr="008D00C6" w:rsidRDefault="007C24DD" w:rsidP="00890337">
      <w:p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0C6">
        <w:rPr>
          <w:rFonts w:ascii="Times New Roman" w:hAnsi="Times New Roman" w:cs="Times New Roman"/>
          <w:i/>
          <w:sz w:val="24"/>
          <w:szCs w:val="24"/>
        </w:rPr>
        <w:t>Distinte comunicazioni hanno riguardato</w:t>
      </w:r>
      <w:r w:rsidR="00687B9E" w:rsidRPr="008D00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3597" w:rsidRPr="008D00C6">
        <w:rPr>
          <w:rFonts w:ascii="Times New Roman" w:hAnsi="Times New Roman" w:cs="Times New Roman"/>
          <w:i/>
          <w:sz w:val="24"/>
          <w:szCs w:val="24"/>
        </w:rPr>
        <w:t xml:space="preserve">le risposte delle Conferenze Episcopali Regionali in merito al progetto di riordino delle diocesi; </w:t>
      </w:r>
      <w:r w:rsidR="00FF016C" w:rsidRPr="008D00C6">
        <w:rPr>
          <w:rFonts w:ascii="Times New Roman" w:hAnsi="Times New Roman" w:cs="Times New Roman"/>
          <w:i/>
          <w:sz w:val="24"/>
          <w:szCs w:val="24"/>
        </w:rPr>
        <w:t>i primi riscontri – sempre d</w:t>
      </w:r>
      <w:r w:rsidR="00CA0CFA">
        <w:rPr>
          <w:rFonts w:ascii="Times New Roman" w:hAnsi="Times New Roman" w:cs="Times New Roman"/>
          <w:i/>
          <w:sz w:val="24"/>
          <w:szCs w:val="24"/>
        </w:rPr>
        <w:t>a</w:t>
      </w:r>
      <w:r w:rsidR="00FF016C" w:rsidRPr="008D00C6">
        <w:rPr>
          <w:rFonts w:ascii="Times New Roman" w:hAnsi="Times New Roman" w:cs="Times New Roman"/>
          <w:i/>
          <w:sz w:val="24"/>
          <w:szCs w:val="24"/>
        </w:rPr>
        <w:t>lle Conferenze Regionali – circa la pr</w:t>
      </w:r>
      <w:r w:rsidR="00B84907">
        <w:rPr>
          <w:rFonts w:ascii="Times New Roman" w:hAnsi="Times New Roman" w:cs="Times New Roman"/>
          <w:i/>
          <w:sz w:val="24"/>
          <w:szCs w:val="24"/>
        </w:rPr>
        <w:t>oposta di accorpamento</w:t>
      </w:r>
      <w:r w:rsidR="00FF016C" w:rsidRPr="008D00C6">
        <w:rPr>
          <w:rFonts w:ascii="Times New Roman" w:hAnsi="Times New Roman" w:cs="Times New Roman"/>
          <w:i/>
          <w:sz w:val="24"/>
          <w:szCs w:val="24"/>
        </w:rPr>
        <w:t xml:space="preserve"> degli Istituti diocesani per il sostentamento del clero;</w:t>
      </w:r>
      <w:r w:rsidR="00687B9E" w:rsidRPr="008D00C6">
        <w:rPr>
          <w:rFonts w:ascii="Times New Roman" w:hAnsi="Times New Roman" w:cs="Times New Roman"/>
          <w:i/>
          <w:sz w:val="24"/>
          <w:szCs w:val="24"/>
        </w:rPr>
        <w:t xml:space="preserve"> una proposta di revisione delle voci dei rendiconti diocesani</w:t>
      </w:r>
      <w:r w:rsidRPr="008D00C6">
        <w:rPr>
          <w:rFonts w:ascii="Times New Roman" w:hAnsi="Times New Roman" w:cs="Times New Roman"/>
          <w:i/>
          <w:sz w:val="24"/>
          <w:szCs w:val="24"/>
        </w:rPr>
        <w:t xml:space="preserve">; alcuni aggiornamenti giuridici </w:t>
      </w:r>
      <w:r w:rsidR="00687B9E" w:rsidRPr="008D00C6">
        <w:rPr>
          <w:rFonts w:ascii="Times New Roman" w:hAnsi="Times New Roman" w:cs="Times New Roman"/>
          <w:i/>
          <w:sz w:val="24"/>
          <w:szCs w:val="24"/>
        </w:rPr>
        <w:t xml:space="preserve">e legislativi </w:t>
      </w:r>
      <w:r w:rsidRPr="008D00C6">
        <w:rPr>
          <w:rFonts w:ascii="Times New Roman" w:hAnsi="Times New Roman" w:cs="Times New Roman"/>
          <w:i/>
          <w:sz w:val="24"/>
          <w:szCs w:val="24"/>
        </w:rPr>
        <w:t>su temi sociali ed etici.</w:t>
      </w:r>
      <w:r w:rsidR="00BB78BF" w:rsidRPr="008D00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5036" w:rsidRDefault="00B95036" w:rsidP="00890337">
      <w:p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0C6">
        <w:rPr>
          <w:rFonts w:ascii="Times New Roman" w:hAnsi="Times New Roman" w:cs="Times New Roman"/>
          <w:i/>
          <w:sz w:val="24"/>
          <w:szCs w:val="24"/>
        </w:rPr>
        <w:t>Il Consiglio Permanente ha approvato il Messaggio per la Giornata nazionale per la Vita e ha provveduto ad alcune nomine</w:t>
      </w:r>
      <w:r w:rsidR="00CA0CFA">
        <w:rPr>
          <w:rFonts w:ascii="Times New Roman" w:hAnsi="Times New Roman" w:cs="Times New Roman"/>
          <w:i/>
          <w:sz w:val="24"/>
          <w:szCs w:val="24"/>
        </w:rPr>
        <w:t>.</w:t>
      </w:r>
    </w:p>
    <w:p w:rsidR="00854534" w:rsidRPr="008D00C6" w:rsidRDefault="00854534" w:rsidP="00890337">
      <w:p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0ECD" w:rsidRPr="008D00C6" w:rsidRDefault="00223E29" w:rsidP="00890337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C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F0ECD" w:rsidRPr="008D00C6">
        <w:rPr>
          <w:rFonts w:ascii="Times New Roman" w:hAnsi="Times New Roman" w:cs="Times New Roman"/>
          <w:b/>
          <w:sz w:val="24"/>
          <w:szCs w:val="24"/>
        </w:rPr>
        <w:t>Lavoro</w:t>
      </w:r>
      <w:r w:rsidR="00442AA2" w:rsidRPr="008D00C6">
        <w:rPr>
          <w:rFonts w:ascii="Times New Roman" w:hAnsi="Times New Roman" w:cs="Times New Roman"/>
          <w:b/>
          <w:sz w:val="24"/>
          <w:szCs w:val="24"/>
        </w:rPr>
        <w:t>, la via della progettualità</w:t>
      </w:r>
    </w:p>
    <w:p w:rsidR="00FB6D85" w:rsidRPr="008D00C6" w:rsidRDefault="00FB6D85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 xml:space="preserve">La scelta del tema della 48ª Settimana Sociale dei Cattolici Italiani (Cagliari, 26 – 29 ottobre 2017) si è rivelata per i membri del Consiglio Permanente l’occasione per un partecipato confronto in merito alla situazione del Paese. Già la prolusione del Card. Bagnasco, nel “dare voce a chi non ha </w:t>
      </w:r>
      <w:r w:rsidRPr="008D00C6">
        <w:rPr>
          <w:rFonts w:ascii="Times New Roman" w:hAnsi="Times New Roman" w:cs="Times New Roman"/>
          <w:sz w:val="24"/>
          <w:szCs w:val="24"/>
        </w:rPr>
        <w:lastRenderedPageBreak/>
        <w:t>voce o ne ha troppo poca”, ne aveva tratteggiato il volto: la fatica di tanti a mantenere la propria famiglia, l’aumento della distanza fra ricchi e poveri, l’impoverimento del ceto medio, il disagio – se non la disperazione – legato alla disoccupazione e</w:t>
      </w:r>
      <w:r w:rsidR="00442AA2" w:rsidRPr="008D00C6">
        <w:rPr>
          <w:rFonts w:ascii="Times New Roman" w:hAnsi="Times New Roman" w:cs="Times New Roman"/>
          <w:sz w:val="24"/>
          <w:szCs w:val="24"/>
        </w:rPr>
        <w:t>, più in generale,</w:t>
      </w:r>
      <w:r w:rsidRPr="008D00C6">
        <w:rPr>
          <w:rFonts w:ascii="Times New Roman" w:hAnsi="Times New Roman" w:cs="Times New Roman"/>
          <w:sz w:val="24"/>
          <w:szCs w:val="24"/>
        </w:rPr>
        <w:t xml:space="preserve"> all’incertezza, la sfiducia e la rassegnazione di molti giovani rispetto a un futuro dal quale si sentono esclusi</w:t>
      </w:r>
      <w:r w:rsidR="00854534">
        <w:rPr>
          <w:rFonts w:ascii="Times New Roman" w:hAnsi="Times New Roman" w:cs="Times New Roman"/>
          <w:sz w:val="24"/>
          <w:szCs w:val="24"/>
        </w:rPr>
        <w:t xml:space="preserve">, mentre </w:t>
      </w:r>
      <w:r w:rsidR="00854534" w:rsidRPr="008D00C6">
        <w:rPr>
          <w:rFonts w:ascii="Times New Roman" w:hAnsi="Times New Roman" w:cs="Times New Roman"/>
          <w:sz w:val="24"/>
          <w:szCs w:val="24"/>
        </w:rPr>
        <w:t>per vivere</w:t>
      </w:r>
      <w:r w:rsidRPr="008D00C6">
        <w:rPr>
          <w:rFonts w:ascii="Times New Roman" w:hAnsi="Times New Roman" w:cs="Times New Roman"/>
          <w:sz w:val="24"/>
          <w:szCs w:val="24"/>
        </w:rPr>
        <w:t xml:space="preserve"> </w:t>
      </w:r>
      <w:r w:rsidR="00854534">
        <w:rPr>
          <w:rFonts w:ascii="Times New Roman" w:hAnsi="Times New Roman" w:cs="Times New Roman"/>
          <w:sz w:val="24"/>
          <w:szCs w:val="24"/>
        </w:rPr>
        <w:t xml:space="preserve">sono </w:t>
      </w:r>
      <w:r w:rsidRPr="008D00C6">
        <w:rPr>
          <w:rFonts w:ascii="Times New Roman" w:hAnsi="Times New Roman" w:cs="Times New Roman"/>
          <w:sz w:val="24"/>
          <w:szCs w:val="24"/>
        </w:rPr>
        <w:t>costretti a rimanere aggrappati a genitori e nonni.</w:t>
      </w:r>
    </w:p>
    <w:p w:rsidR="00FB6D85" w:rsidRPr="008D00C6" w:rsidRDefault="007E5836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>Su questo sfondo, i</w:t>
      </w:r>
      <w:r w:rsidR="00FB6D85" w:rsidRPr="008D00C6">
        <w:rPr>
          <w:rFonts w:ascii="Times New Roman" w:hAnsi="Times New Roman" w:cs="Times New Roman"/>
          <w:sz w:val="24"/>
          <w:szCs w:val="24"/>
        </w:rPr>
        <w:t xml:space="preserve"> Vescovi hanno sottolineato l’importanza di </w:t>
      </w:r>
      <w:r w:rsidR="00854534">
        <w:rPr>
          <w:rFonts w:ascii="Times New Roman" w:hAnsi="Times New Roman" w:cs="Times New Roman"/>
          <w:sz w:val="24"/>
          <w:szCs w:val="24"/>
        </w:rPr>
        <w:t>maturare una piena consapevolezza</w:t>
      </w:r>
      <w:r w:rsidR="00FB6D85" w:rsidRPr="008D00C6">
        <w:rPr>
          <w:rFonts w:ascii="Times New Roman" w:hAnsi="Times New Roman" w:cs="Times New Roman"/>
          <w:sz w:val="24"/>
          <w:szCs w:val="24"/>
        </w:rPr>
        <w:t xml:space="preserve"> dei cambiamenti radicali che attraversano il mondo del lavoro: conoscerne le dinamiche appare decisivo per evitare il rischio </w:t>
      </w:r>
      <w:r w:rsidRPr="008D00C6">
        <w:rPr>
          <w:rFonts w:ascii="Times New Roman" w:hAnsi="Times New Roman" w:cs="Times New Roman"/>
          <w:sz w:val="24"/>
          <w:szCs w:val="24"/>
        </w:rPr>
        <w:t xml:space="preserve">di </w:t>
      </w:r>
      <w:r w:rsidR="00FB6D85" w:rsidRPr="008D00C6">
        <w:rPr>
          <w:rFonts w:ascii="Times New Roman" w:hAnsi="Times New Roman" w:cs="Times New Roman"/>
          <w:sz w:val="24"/>
          <w:szCs w:val="24"/>
        </w:rPr>
        <w:t>fermarsi ad analisi datate o, al più, al</w:t>
      </w:r>
      <w:r w:rsidRPr="008D00C6">
        <w:rPr>
          <w:rFonts w:ascii="Times New Roman" w:hAnsi="Times New Roman" w:cs="Times New Roman"/>
          <w:sz w:val="24"/>
          <w:szCs w:val="24"/>
        </w:rPr>
        <w:t xml:space="preserve">la </w:t>
      </w:r>
      <w:r w:rsidR="00854534">
        <w:rPr>
          <w:rFonts w:ascii="Times New Roman" w:hAnsi="Times New Roman" w:cs="Times New Roman"/>
          <w:sz w:val="24"/>
          <w:szCs w:val="24"/>
        </w:rPr>
        <w:t xml:space="preserve">drammatica </w:t>
      </w:r>
      <w:r w:rsidRPr="008D00C6">
        <w:rPr>
          <w:rFonts w:ascii="Times New Roman" w:hAnsi="Times New Roman" w:cs="Times New Roman"/>
          <w:sz w:val="24"/>
          <w:szCs w:val="24"/>
        </w:rPr>
        <w:t>realtà</w:t>
      </w:r>
      <w:r w:rsidR="00FB6D85" w:rsidRPr="008D00C6">
        <w:rPr>
          <w:rFonts w:ascii="Times New Roman" w:hAnsi="Times New Roman" w:cs="Times New Roman"/>
          <w:sz w:val="24"/>
          <w:szCs w:val="24"/>
        </w:rPr>
        <w:t xml:space="preserve"> di quanti ne pagano le conseguenze. Nell’esperienza dei Pastori, la Chiesa – </w:t>
      </w:r>
      <w:r w:rsidR="00D9617C">
        <w:rPr>
          <w:rFonts w:ascii="Times New Roman" w:hAnsi="Times New Roman" w:cs="Times New Roman"/>
          <w:sz w:val="24"/>
          <w:szCs w:val="24"/>
        </w:rPr>
        <w:t xml:space="preserve">impegnata a ridurre </w:t>
      </w:r>
      <w:r w:rsidR="00FB6D85" w:rsidRPr="008D00C6">
        <w:rPr>
          <w:rFonts w:ascii="Times New Roman" w:hAnsi="Times New Roman" w:cs="Times New Roman"/>
          <w:sz w:val="24"/>
          <w:szCs w:val="24"/>
        </w:rPr>
        <w:t xml:space="preserve">una </w:t>
      </w:r>
      <w:r w:rsidR="00D9617C">
        <w:rPr>
          <w:rFonts w:ascii="Times New Roman" w:hAnsi="Times New Roman" w:cs="Times New Roman"/>
          <w:sz w:val="24"/>
          <w:szCs w:val="24"/>
        </w:rPr>
        <w:t xml:space="preserve">certa </w:t>
      </w:r>
      <w:r w:rsidR="00FB6D85" w:rsidRPr="008D00C6">
        <w:rPr>
          <w:rFonts w:ascii="Times New Roman" w:hAnsi="Times New Roman" w:cs="Times New Roman"/>
          <w:sz w:val="24"/>
          <w:szCs w:val="24"/>
        </w:rPr>
        <w:t>lontananza dal mondo del lavoro – sul territorio rimane un interlocutore credibile</w:t>
      </w:r>
      <w:r w:rsidR="00D9617C">
        <w:rPr>
          <w:rFonts w:ascii="Times New Roman" w:hAnsi="Times New Roman" w:cs="Times New Roman"/>
          <w:sz w:val="24"/>
          <w:szCs w:val="24"/>
        </w:rPr>
        <w:t xml:space="preserve"> nella sua </w:t>
      </w:r>
      <w:r w:rsidRPr="008D00C6">
        <w:rPr>
          <w:rFonts w:ascii="Times New Roman" w:hAnsi="Times New Roman" w:cs="Times New Roman"/>
          <w:sz w:val="24"/>
          <w:szCs w:val="24"/>
        </w:rPr>
        <w:t>capac</w:t>
      </w:r>
      <w:r w:rsidR="00D9617C">
        <w:rPr>
          <w:rFonts w:ascii="Times New Roman" w:hAnsi="Times New Roman" w:cs="Times New Roman"/>
          <w:sz w:val="24"/>
          <w:szCs w:val="24"/>
        </w:rPr>
        <w:t>ità</w:t>
      </w:r>
      <w:r w:rsidR="00FB6D85" w:rsidRPr="008D00C6">
        <w:rPr>
          <w:rFonts w:ascii="Times New Roman" w:hAnsi="Times New Roman" w:cs="Times New Roman"/>
          <w:sz w:val="24"/>
          <w:szCs w:val="24"/>
        </w:rPr>
        <w:t xml:space="preserve"> di attivare una rete </w:t>
      </w:r>
      <w:r w:rsidRPr="008D00C6">
        <w:rPr>
          <w:rFonts w:ascii="Times New Roman" w:hAnsi="Times New Roman" w:cs="Times New Roman"/>
          <w:sz w:val="24"/>
          <w:szCs w:val="24"/>
        </w:rPr>
        <w:t xml:space="preserve">solidale </w:t>
      </w:r>
      <w:r w:rsidR="00FB6D85" w:rsidRPr="008D00C6">
        <w:rPr>
          <w:rFonts w:ascii="Times New Roman" w:hAnsi="Times New Roman" w:cs="Times New Roman"/>
          <w:sz w:val="24"/>
          <w:szCs w:val="24"/>
        </w:rPr>
        <w:t xml:space="preserve">tra i diversi soggetti. Anche nelle realtà più piccole, infatti, essa costituisce un riferimento a tutela e promozione di </w:t>
      </w:r>
      <w:r w:rsidRPr="008D00C6">
        <w:rPr>
          <w:rFonts w:ascii="Times New Roman" w:hAnsi="Times New Roman" w:cs="Times New Roman"/>
          <w:sz w:val="24"/>
          <w:szCs w:val="24"/>
        </w:rPr>
        <w:t>tutti</w:t>
      </w:r>
      <w:r w:rsidR="00FB6D85" w:rsidRPr="008D00C6">
        <w:rPr>
          <w:rFonts w:ascii="Times New Roman" w:hAnsi="Times New Roman" w:cs="Times New Roman"/>
          <w:sz w:val="24"/>
          <w:szCs w:val="24"/>
        </w:rPr>
        <w:t>.</w:t>
      </w:r>
    </w:p>
    <w:p w:rsidR="00FB6D85" w:rsidRPr="008D00C6" w:rsidRDefault="00FB6D85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 xml:space="preserve">Carichi di tale responsabilità, i </w:t>
      </w:r>
      <w:r w:rsidR="00854534">
        <w:rPr>
          <w:rFonts w:ascii="Times New Roman" w:hAnsi="Times New Roman" w:cs="Times New Roman"/>
          <w:sz w:val="24"/>
          <w:szCs w:val="24"/>
        </w:rPr>
        <w:t xml:space="preserve">membri del Consiglio Permanente </w:t>
      </w:r>
      <w:r w:rsidRPr="008D00C6">
        <w:rPr>
          <w:rFonts w:ascii="Times New Roman" w:hAnsi="Times New Roman" w:cs="Times New Roman"/>
          <w:sz w:val="24"/>
          <w:szCs w:val="24"/>
        </w:rPr>
        <w:t>hanno rimarcato come la prossima Settimana Sociale</w:t>
      </w:r>
      <w:r w:rsidR="00524480">
        <w:rPr>
          <w:rFonts w:ascii="Times New Roman" w:hAnsi="Times New Roman" w:cs="Times New Roman"/>
          <w:sz w:val="24"/>
          <w:szCs w:val="24"/>
        </w:rPr>
        <w:t xml:space="preserve"> non possa né pensarsi né ris</w:t>
      </w:r>
      <w:r w:rsidRPr="008D00C6">
        <w:rPr>
          <w:rFonts w:ascii="Times New Roman" w:hAnsi="Times New Roman" w:cs="Times New Roman"/>
          <w:sz w:val="24"/>
          <w:szCs w:val="24"/>
        </w:rPr>
        <w:t xml:space="preserve">olversi secondo le logiche della convegnistica, ma </w:t>
      </w:r>
      <w:r w:rsidR="007E5836" w:rsidRPr="008D00C6">
        <w:rPr>
          <w:rFonts w:ascii="Times New Roman" w:hAnsi="Times New Roman" w:cs="Times New Roman"/>
          <w:sz w:val="24"/>
          <w:szCs w:val="24"/>
        </w:rPr>
        <w:t>debba puntare</w:t>
      </w:r>
      <w:r w:rsidRPr="008D00C6">
        <w:rPr>
          <w:rFonts w:ascii="Times New Roman" w:hAnsi="Times New Roman" w:cs="Times New Roman"/>
          <w:sz w:val="24"/>
          <w:szCs w:val="24"/>
        </w:rPr>
        <w:t xml:space="preserve"> ad essere u</w:t>
      </w:r>
      <w:r w:rsidR="007E5836" w:rsidRPr="008D00C6">
        <w:rPr>
          <w:rFonts w:ascii="Times New Roman" w:hAnsi="Times New Roman" w:cs="Times New Roman"/>
          <w:sz w:val="24"/>
          <w:szCs w:val="24"/>
        </w:rPr>
        <w:t>n’esperienza ecclesiale che apre</w:t>
      </w:r>
      <w:r w:rsidRPr="008D00C6">
        <w:rPr>
          <w:rFonts w:ascii="Times New Roman" w:hAnsi="Times New Roman" w:cs="Times New Roman"/>
          <w:sz w:val="24"/>
          <w:szCs w:val="24"/>
        </w:rPr>
        <w:t xml:space="preserve"> alla progettualità: dalla denuncia di ciò che non va nel mercato della domanda e dell’offerta – e </w:t>
      </w:r>
      <w:r w:rsidR="007E5836" w:rsidRPr="008D00C6">
        <w:rPr>
          <w:rFonts w:ascii="Times New Roman" w:hAnsi="Times New Roman" w:cs="Times New Roman"/>
          <w:sz w:val="24"/>
          <w:szCs w:val="24"/>
        </w:rPr>
        <w:t xml:space="preserve">che dice </w:t>
      </w:r>
      <w:r w:rsidRPr="008D00C6">
        <w:rPr>
          <w:rFonts w:ascii="Times New Roman" w:hAnsi="Times New Roman" w:cs="Times New Roman"/>
          <w:sz w:val="24"/>
          <w:szCs w:val="24"/>
        </w:rPr>
        <w:t>la necessità di un’etica dell’impresa –</w:t>
      </w:r>
      <w:r w:rsidR="00577ACD" w:rsidRPr="008D00C6">
        <w:rPr>
          <w:rFonts w:ascii="Times New Roman" w:hAnsi="Times New Roman" w:cs="Times New Roman"/>
          <w:sz w:val="24"/>
          <w:szCs w:val="24"/>
        </w:rPr>
        <w:t xml:space="preserve"> </w:t>
      </w:r>
      <w:r w:rsidRPr="008D00C6">
        <w:rPr>
          <w:rFonts w:ascii="Times New Roman" w:hAnsi="Times New Roman" w:cs="Times New Roman"/>
          <w:sz w:val="24"/>
          <w:szCs w:val="24"/>
        </w:rPr>
        <w:t xml:space="preserve">al racconto dell’esperienza e del senso del lavoro; dal rilancio di pratiche </w:t>
      </w:r>
      <w:r w:rsidR="007E5836" w:rsidRPr="008D00C6">
        <w:rPr>
          <w:rFonts w:ascii="Times New Roman" w:hAnsi="Times New Roman" w:cs="Times New Roman"/>
          <w:sz w:val="24"/>
          <w:szCs w:val="24"/>
        </w:rPr>
        <w:t>rivelate</w:t>
      </w:r>
      <w:r w:rsidR="00854534">
        <w:rPr>
          <w:rFonts w:ascii="Times New Roman" w:hAnsi="Times New Roman" w:cs="Times New Roman"/>
          <w:sz w:val="24"/>
          <w:szCs w:val="24"/>
        </w:rPr>
        <w:t>si</w:t>
      </w:r>
      <w:r w:rsidR="007E5836" w:rsidRPr="008D00C6">
        <w:rPr>
          <w:rFonts w:ascii="Times New Roman" w:hAnsi="Times New Roman" w:cs="Times New Roman"/>
          <w:sz w:val="24"/>
          <w:szCs w:val="24"/>
        </w:rPr>
        <w:t xml:space="preserve"> feconde </w:t>
      </w:r>
      <w:r w:rsidRPr="008D00C6">
        <w:rPr>
          <w:rFonts w:ascii="Times New Roman" w:hAnsi="Times New Roman" w:cs="Times New Roman"/>
          <w:sz w:val="24"/>
          <w:szCs w:val="24"/>
        </w:rPr>
        <w:t>all’individuazione di proposte per la creazione di lavoro nel Paese.</w:t>
      </w:r>
    </w:p>
    <w:p w:rsidR="00FB6D85" w:rsidRPr="008D00C6" w:rsidRDefault="00FB6D85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>In questa luce si colgono anche le ragioni che hanno portato a individuare il tema di fondo</w:t>
      </w:r>
      <w:r w:rsidR="007E5836" w:rsidRPr="008D00C6">
        <w:rPr>
          <w:rFonts w:ascii="Times New Roman" w:hAnsi="Times New Roman" w:cs="Times New Roman"/>
          <w:sz w:val="24"/>
          <w:szCs w:val="24"/>
        </w:rPr>
        <w:t xml:space="preserve"> dell’appuntamento di Cagliari</w:t>
      </w:r>
      <w:r w:rsidRPr="008D00C6">
        <w:rPr>
          <w:rFonts w:ascii="Times New Roman" w:hAnsi="Times New Roman" w:cs="Times New Roman"/>
          <w:sz w:val="24"/>
          <w:szCs w:val="24"/>
        </w:rPr>
        <w:t xml:space="preserve">: “Il lavoro che vogliamo. Libero, creativo, partecipativo e solidale”. Il cammino di preparazione </w:t>
      </w:r>
      <w:r w:rsidR="007E5836" w:rsidRPr="008D00C6">
        <w:rPr>
          <w:rFonts w:ascii="Times New Roman" w:hAnsi="Times New Roman" w:cs="Times New Roman"/>
          <w:sz w:val="24"/>
          <w:szCs w:val="24"/>
        </w:rPr>
        <w:t xml:space="preserve">– curato dal Comitato Organizzatore – </w:t>
      </w:r>
      <w:r w:rsidRPr="008D00C6">
        <w:rPr>
          <w:rFonts w:ascii="Times New Roman" w:hAnsi="Times New Roman" w:cs="Times New Roman"/>
          <w:sz w:val="24"/>
          <w:szCs w:val="24"/>
        </w:rPr>
        <w:t>vede</w:t>
      </w:r>
      <w:r w:rsidR="007E5836" w:rsidRPr="008D00C6">
        <w:rPr>
          <w:rFonts w:ascii="Times New Roman" w:hAnsi="Times New Roman" w:cs="Times New Roman"/>
          <w:sz w:val="24"/>
          <w:szCs w:val="24"/>
        </w:rPr>
        <w:t>, in particolare,</w:t>
      </w:r>
      <w:r w:rsidRPr="008D00C6">
        <w:rPr>
          <w:rFonts w:ascii="Times New Roman" w:hAnsi="Times New Roman" w:cs="Times New Roman"/>
          <w:sz w:val="24"/>
          <w:szCs w:val="24"/>
        </w:rPr>
        <w:t xml:space="preserve"> la partecipazione al Festival della Dottrina Sociale a Verona (24-27 novembre 2016) e al Convegno promosso dai Presidenti delle cinque Regioni ecclesiastiche del Sud a Napoli (gennaio/febbraio 2017); un Seminario nazionale della Pastorale Sociale del Lavoro a Firenze (23 – 25 febbraio 2017) e alcune iniziative messe in campo da Retinopera a Roma (aprile – maggio 2017).</w:t>
      </w:r>
    </w:p>
    <w:p w:rsidR="00FB6D85" w:rsidRPr="008D00C6" w:rsidRDefault="00FB6D85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ECD" w:rsidRPr="008D00C6" w:rsidRDefault="00223E29" w:rsidP="00890337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C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1296F" w:rsidRPr="008D00C6">
        <w:rPr>
          <w:rFonts w:ascii="Times New Roman" w:hAnsi="Times New Roman" w:cs="Times New Roman"/>
          <w:b/>
          <w:sz w:val="24"/>
          <w:szCs w:val="24"/>
        </w:rPr>
        <w:t>Clero, la via de</w:t>
      </w:r>
      <w:r w:rsidR="007B62CB" w:rsidRPr="008D00C6">
        <w:rPr>
          <w:rFonts w:ascii="Times New Roman" w:hAnsi="Times New Roman" w:cs="Times New Roman"/>
          <w:b/>
          <w:sz w:val="24"/>
          <w:szCs w:val="24"/>
        </w:rPr>
        <w:t>l</w:t>
      </w:r>
      <w:r w:rsidR="003F0ECD" w:rsidRPr="008D00C6">
        <w:rPr>
          <w:rFonts w:ascii="Times New Roman" w:hAnsi="Times New Roman" w:cs="Times New Roman"/>
          <w:b/>
          <w:sz w:val="24"/>
          <w:szCs w:val="24"/>
        </w:rPr>
        <w:t xml:space="preserve"> rinnovamento</w:t>
      </w:r>
    </w:p>
    <w:p w:rsidR="006344C9" w:rsidRPr="008D00C6" w:rsidRDefault="006344C9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 xml:space="preserve">Un </w:t>
      </w:r>
      <w:r w:rsidRPr="008D00C6">
        <w:rPr>
          <w:rFonts w:ascii="Times New Roman" w:hAnsi="Times New Roman" w:cs="Times New Roman"/>
          <w:i/>
          <w:sz w:val="24"/>
          <w:szCs w:val="24"/>
        </w:rPr>
        <w:t>Sussidio</w:t>
      </w:r>
      <w:r w:rsidRPr="008D00C6">
        <w:rPr>
          <w:rFonts w:ascii="Times New Roman" w:hAnsi="Times New Roman" w:cs="Times New Roman"/>
          <w:sz w:val="24"/>
          <w:szCs w:val="24"/>
        </w:rPr>
        <w:t xml:space="preserve"> che consegni a Diocesi e Conferenze Episcopali Regionali </w:t>
      </w:r>
      <w:r w:rsidRPr="008D00C6">
        <w:rPr>
          <w:rFonts w:ascii="Times New Roman" w:hAnsi="Times New Roman" w:cs="Times New Roman"/>
          <w:i/>
          <w:sz w:val="24"/>
          <w:szCs w:val="24"/>
        </w:rPr>
        <w:t>alcune proposte qualificate</w:t>
      </w:r>
      <w:r w:rsidRPr="008D00C6">
        <w:rPr>
          <w:rFonts w:ascii="Times New Roman" w:hAnsi="Times New Roman" w:cs="Times New Roman"/>
          <w:sz w:val="24"/>
          <w:szCs w:val="24"/>
        </w:rPr>
        <w:t xml:space="preserve"> e lasci intravedere i </w:t>
      </w:r>
      <w:r w:rsidRPr="003C31B0">
        <w:rPr>
          <w:rFonts w:ascii="Times New Roman" w:hAnsi="Times New Roman" w:cs="Times New Roman"/>
          <w:i/>
          <w:sz w:val="24"/>
          <w:szCs w:val="24"/>
        </w:rPr>
        <w:t>percorsi di comunione</w:t>
      </w:r>
      <w:r w:rsidRPr="008D00C6">
        <w:rPr>
          <w:rFonts w:ascii="Times New Roman" w:hAnsi="Times New Roman" w:cs="Times New Roman"/>
          <w:sz w:val="24"/>
          <w:szCs w:val="24"/>
        </w:rPr>
        <w:t xml:space="preserve"> necessari a realizzarle; un testo che suggerisca </w:t>
      </w:r>
      <w:r w:rsidRPr="003C31B0">
        <w:rPr>
          <w:rFonts w:ascii="Times New Roman" w:hAnsi="Times New Roman" w:cs="Times New Roman"/>
          <w:i/>
          <w:sz w:val="24"/>
          <w:szCs w:val="24"/>
        </w:rPr>
        <w:t>piste per il confronto</w:t>
      </w:r>
      <w:r w:rsidRPr="008D00C6">
        <w:rPr>
          <w:rFonts w:ascii="Times New Roman" w:hAnsi="Times New Roman" w:cs="Times New Roman"/>
          <w:sz w:val="24"/>
          <w:szCs w:val="24"/>
        </w:rPr>
        <w:t xml:space="preserve"> e l’avvio di </w:t>
      </w:r>
      <w:r w:rsidRPr="003C31B0">
        <w:rPr>
          <w:rFonts w:ascii="Times New Roman" w:hAnsi="Times New Roman" w:cs="Times New Roman"/>
          <w:i/>
          <w:sz w:val="24"/>
          <w:szCs w:val="24"/>
        </w:rPr>
        <w:t>processi concreti</w:t>
      </w:r>
      <w:r w:rsidRPr="008D00C6">
        <w:rPr>
          <w:rFonts w:ascii="Times New Roman" w:hAnsi="Times New Roman" w:cs="Times New Roman"/>
          <w:sz w:val="24"/>
          <w:szCs w:val="24"/>
        </w:rPr>
        <w:t xml:space="preserve"> di rinnovamento del clero.</w:t>
      </w:r>
    </w:p>
    <w:p w:rsidR="005428F8" w:rsidRPr="008D00C6" w:rsidRDefault="00A05FB9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 xml:space="preserve">Sulla base del mandato dell’Assemblea Generale dello scorso maggio – che ha affidato al Consiglio Permanente il compito di </w:t>
      </w:r>
      <w:r w:rsidR="003C31B0">
        <w:rPr>
          <w:rFonts w:ascii="Times New Roman" w:hAnsi="Times New Roman" w:cs="Times New Roman"/>
          <w:sz w:val="24"/>
          <w:szCs w:val="24"/>
        </w:rPr>
        <w:t xml:space="preserve">valorizzare </w:t>
      </w:r>
      <w:r w:rsidR="003C31B0" w:rsidRPr="008D00C6">
        <w:rPr>
          <w:rFonts w:ascii="Times New Roman" w:hAnsi="Times New Roman" w:cs="Times New Roman"/>
          <w:sz w:val="24"/>
          <w:szCs w:val="24"/>
        </w:rPr>
        <w:t xml:space="preserve">il lavoro svolto a più livelli negli ultimi due anni </w:t>
      </w:r>
      <w:r w:rsidRPr="008D00C6">
        <w:rPr>
          <w:rFonts w:ascii="Times New Roman" w:hAnsi="Times New Roman" w:cs="Times New Roman"/>
          <w:sz w:val="24"/>
          <w:szCs w:val="24"/>
        </w:rPr>
        <w:t xml:space="preserve">– </w:t>
      </w:r>
      <w:r w:rsidR="009455DE" w:rsidRPr="008D00C6">
        <w:rPr>
          <w:rFonts w:ascii="Times New Roman" w:hAnsi="Times New Roman" w:cs="Times New Roman"/>
          <w:sz w:val="24"/>
          <w:szCs w:val="24"/>
        </w:rPr>
        <w:t xml:space="preserve">i Vescovi hanno </w:t>
      </w:r>
      <w:r w:rsidR="00B26206">
        <w:rPr>
          <w:rFonts w:ascii="Times New Roman" w:hAnsi="Times New Roman" w:cs="Times New Roman"/>
          <w:sz w:val="24"/>
          <w:szCs w:val="24"/>
        </w:rPr>
        <w:t xml:space="preserve">condiviso </w:t>
      </w:r>
      <w:r w:rsidRPr="008D00C6">
        <w:rPr>
          <w:rFonts w:ascii="Times New Roman" w:hAnsi="Times New Roman" w:cs="Times New Roman"/>
          <w:sz w:val="24"/>
          <w:szCs w:val="24"/>
        </w:rPr>
        <w:t xml:space="preserve">la </w:t>
      </w:r>
      <w:r w:rsidR="009455DE" w:rsidRPr="008D00C6">
        <w:rPr>
          <w:rFonts w:ascii="Times New Roman" w:hAnsi="Times New Roman" w:cs="Times New Roman"/>
          <w:sz w:val="24"/>
          <w:szCs w:val="24"/>
        </w:rPr>
        <w:t xml:space="preserve">proposta di </w:t>
      </w:r>
      <w:r w:rsidR="00A90D67" w:rsidRPr="008D00C6">
        <w:rPr>
          <w:rFonts w:ascii="Times New Roman" w:hAnsi="Times New Roman" w:cs="Times New Roman"/>
          <w:sz w:val="24"/>
          <w:szCs w:val="24"/>
        </w:rPr>
        <w:t xml:space="preserve">realizzare entro la primavera un testo che </w:t>
      </w:r>
      <w:r w:rsidR="006344C9" w:rsidRPr="008D00C6">
        <w:rPr>
          <w:rFonts w:ascii="Times New Roman" w:hAnsi="Times New Roman" w:cs="Times New Roman"/>
          <w:sz w:val="24"/>
          <w:szCs w:val="24"/>
        </w:rPr>
        <w:t>affronti i diversi tasselli del mosaico della formazione permanente.</w:t>
      </w:r>
    </w:p>
    <w:p w:rsidR="004A5920" w:rsidRPr="008D00C6" w:rsidRDefault="003C31B0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riguardo, ecco </w:t>
      </w:r>
      <w:r w:rsidR="006344C9" w:rsidRPr="008D00C6">
        <w:rPr>
          <w:rFonts w:ascii="Times New Roman" w:hAnsi="Times New Roman" w:cs="Times New Roman"/>
          <w:sz w:val="24"/>
          <w:szCs w:val="24"/>
        </w:rPr>
        <w:t xml:space="preserve">le dimensioni </w:t>
      </w:r>
      <w:r>
        <w:rPr>
          <w:rFonts w:ascii="Times New Roman" w:hAnsi="Times New Roman" w:cs="Times New Roman"/>
          <w:sz w:val="24"/>
          <w:szCs w:val="24"/>
        </w:rPr>
        <w:t xml:space="preserve">maggiormente </w:t>
      </w:r>
      <w:r w:rsidR="006344C9" w:rsidRPr="008D00C6">
        <w:rPr>
          <w:rFonts w:ascii="Times New Roman" w:hAnsi="Times New Roman" w:cs="Times New Roman"/>
          <w:sz w:val="24"/>
          <w:szCs w:val="24"/>
        </w:rPr>
        <w:t xml:space="preserve">evidenziate: il percorso assicurato dal Seminario, i criteri di </w:t>
      </w:r>
      <w:r w:rsidR="006344C9" w:rsidRPr="008D00C6">
        <w:rPr>
          <w:rFonts w:ascii="Times New Roman" w:hAnsi="Times New Roman" w:cs="Times New Roman"/>
          <w:i/>
          <w:sz w:val="24"/>
          <w:szCs w:val="24"/>
        </w:rPr>
        <w:t>ammissione</w:t>
      </w:r>
      <w:r w:rsidR="006344C9" w:rsidRPr="008D00C6">
        <w:rPr>
          <w:rFonts w:ascii="Times New Roman" w:hAnsi="Times New Roman" w:cs="Times New Roman"/>
          <w:sz w:val="24"/>
          <w:szCs w:val="24"/>
        </w:rPr>
        <w:t xml:space="preserve"> e di </w:t>
      </w:r>
      <w:r w:rsidR="006344C9" w:rsidRPr="008D00C6">
        <w:rPr>
          <w:rFonts w:ascii="Times New Roman" w:hAnsi="Times New Roman" w:cs="Times New Roman"/>
          <w:i/>
          <w:sz w:val="24"/>
          <w:szCs w:val="24"/>
        </w:rPr>
        <w:t>valutazione</w:t>
      </w:r>
      <w:r w:rsidR="006344C9" w:rsidRPr="008D00C6">
        <w:rPr>
          <w:rFonts w:ascii="Times New Roman" w:hAnsi="Times New Roman" w:cs="Times New Roman"/>
          <w:sz w:val="24"/>
          <w:szCs w:val="24"/>
        </w:rPr>
        <w:t xml:space="preserve">, l’investimento nella qualità degli </w:t>
      </w:r>
      <w:r w:rsidR="006344C9" w:rsidRPr="008D00C6">
        <w:rPr>
          <w:rFonts w:ascii="Times New Roman" w:hAnsi="Times New Roman" w:cs="Times New Roman"/>
          <w:i/>
          <w:sz w:val="24"/>
          <w:szCs w:val="24"/>
        </w:rPr>
        <w:t>educatori</w:t>
      </w:r>
      <w:r w:rsidR="006344C9" w:rsidRPr="008D00C6">
        <w:rPr>
          <w:rFonts w:ascii="Times New Roman" w:hAnsi="Times New Roman" w:cs="Times New Roman"/>
          <w:sz w:val="24"/>
          <w:szCs w:val="24"/>
        </w:rPr>
        <w:t xml:space="preserve">; le modalità di esercizio da parte dei Vescovi della </w:t>
      </w:r>
      <w:r w:rsidR="006344C9" w:rsidRPr="008D00C6">
        <w:rPr>
          <w:rFonts w:ascii="Times New Roman" w:hAnsi="Times New Roman" w:cs="Times New Roman"/>
          <w:i/>
          <w:sz w:val="24"/>
          <w:szCs w:val="24"/>
        </w:rPr>
        <w:t>paternità</w:t>
      </w:r>
      <w:r w:rsidR="006344C9" w:rsidRPr="008D00C6">
        <w:rPr>
          <w:rFonts w:ascii="Times New Roman" w:hAnsi="Times New Roman" w:cs="Times New Roman"/>
          <w:sz w:val="24"/>
          <w:szCs w:val="24"/>
        </w:rPr>
        <w:t xml:space="preserve"> nei confronti dei presbiteri, l’impegno a favorirne il senso di </w:t>
      </w:r>
      <w:r w:rsidR="006344C9" w:rsidRPr="008D00C6">
        <w:rPr>
          <w:rFonts w:ascii="Times New Roman" w:hAnsi="Times New Roman" w:cs="Times New Roman"/>
          <w:i/>
          <w:sz w:val="24"/>
          <w:szCs w:val="24"/>
        </w:rPr>
        <w:t>appartenenza al presbiterio</w:t>
      </w:r>
      <w:r w:rsidR="006344C9" w:rsidRPr="008D00C6">
        <w:rPr>
          <w:rFonts w:ascii="Times New Roman" w:hAnsi="Times New Roman" w:cs="Times New Roman"/>
          <w:sz w:val="24"/>
          <w:szCs w:val="24"/>
        </w:rPr>
        <w:t xml:space="preserve"> e la cura per la </w:t>
      </w:r>
      <w:r w:rsidR="006344C9" w:rsidRPr="008D00C6">
        <w:rPr>
          <w:rFonts w:ascii="Times New Roman" w:hAnsi="Times New Roman" w:cs="Times New Roman"/>
          <w:i/>
          <w:sz w:val="24"/>
          <w:szCs w:val="24"/>
        </w:rPr>
        <w:t>vita fraterna</w:t>
      </w:r>
      <w:r w:rsidR="006344C9" w:rsidRPr="008D00C6">
        <w:rPr>
          <w:rFonts w:ascii="Times New Roman" w:hAnsi="Times New Roman" w:cs="Times New Roman"/>
          <w:sz w:val="24"/>
          <w:szCs w:val="24"/>
        </w:rPr>
        <w:t xml:space="preserve">; la </w:t>
      </w:r>
      <w:r w:rsidR="006344C9" w:rsidRPr="008D00C6">
        <w:rPr>
          <w:rFonts w:ascii="Times New Roman" w:hAnsi="Times New Roman" w:cs="Times New Roman"/>
          <w:i/>
          <w:sz w:val="24"/>
          <w:szCs w:val="24"/>
        </w:rPr>
        <w:t>vita interiore</w:t>
      </w:r>
      <w:r w:rsidR="006344C9" w:rsidRPr="008D00C6">
        <w:rPr>
          <w:rFonts w:ascii="Times New Roman" w:hAnsi="Times New Roman" w:cs="Times New Roman"/>
          <w:sz w:val="24"/>
          <w:szCs w:val="24"/>
        </w:rPr>
        <w:t>, questione essenziale, che precede e sostanzia il servizio ministeriale</w:t>
      </w:r>
      <w:r w:rsidR="0016148D" w:rsidRPr="008D00C6">
        <w:rPr>
          <w:rFonts w:ascii="Times New Roman" w:hAnsi="Times New Roman" w:cs="Times New Roman"/>
          <w:sz w:val="24"/>
          <w:szCs w:val="24"/>
        </w:rPr>
        <w:t xml:space="preserve">, che </w:t>
      </w:r>
      <w:r>
        <w:rPr>
          <w:rFonts w:ascii="Times New Roman" w:hAnsi="Times New Roman" w:cs="Times New Roman"/>
          <w:sz w:val="24"/>
          <w:szCs w:val="24"/>
        </w:rPr>
        <w:t xml:space="preserve">vive </w:t>
      </w:r>
      <w:r w:rsidR="006344C9" w:rsidRPr="008D00C6">
        <w:rPr>
          <w:rFonts w:ascii="Times New Roman" w:hAnsi="Times New Roman" w:cs="Times New Roman"/>
          <w:sz w:val="24"/>
          <w:szCs w:val="24"/>
        </w:rPr>
        <w:t xml:space="preserve">all’insegna della </w:t>
      </w:r>
      <w:r w:rsidR="006344C9" w:rsidRPr="008D00C6">
        <w:rPr>
          <w:rFonts w:ascii="Times New Roman" w:hAnsi="Times New Roman" w:cs="Times New Roman"/>
          <w:i/>
          <w:sz w:val="24"/>
          <w:szCs w:val="24"/>
        </w:rPr>
        <w:t>piena disponibilità</w:t>
      </w:r>
      <w:r w:rsidR="006344C9" w:rsidRPr="008D00C6">
        <w:rPr>
          <w:rFonts w:ascii="Times New Roman" w:hAnsi="Times New Roman" w:cs="Times New Roman"/>
          <w:sz w:val="24"/>
          <w:szCs w:val="24"/>
        </w:rPr>
        <w:t xml:space="preserve"> al popolo di Dio</w:t>
      </w:r>
      <w:r w:rsidR="005E3FB1">
        <w:rPr>
          <w:rFonts w:ascii="Times New Roman" w:hAnsi="Times New Roman" w:cs="Times New Roman"/>
          <w:sz w:val="24"/>
          <w:szCs w:val="24"/>
        </w:rPr>
        <w:t>; u</w:t>
      </w:r>
      <w:r w:rsidR="006344C9" w:rsidRPr="008D00C6">
        <w:rPr>
          <w:rFonts w:ascii="Times New Roman" w:hAnsi="Times New Roman" w:cs="Times New Roman"/>
          <w:sz w:val="24"/>
          <w:szCs w:val="24"/>
        </w:rPr>
        <w:t xml:space="preserve">na più convinta </w:t>
      </w:r>
      <w:r>
        <w:rPr>
          <w:rFonts w:ascii="Times New Roman" w:hAnsi="Times New Roman" w:cs="Times New Roman"/>
          <w:sz w:val="24"/>
          <w:szCs w:val="24"/>
        </w:rPr>
        <w:t xml:space="preserve">promozione </w:t>
      </w:r>
      <w:r w:rsidR="006344C9" w:rsidRPr="008D00C6">
        <w:rPr>
          <w:rFonts w:ascii="Times New Roman" w:hAnsi="Times New Roman" w:cs="Times New Roman"/>
          <w:sz w:val="24"/>
          <w:szCs w:val="24"/>
        </w:rPr>
        <w:t xml:space="preserve">degli </w:t>
      </w:r>
      <w:r w:rsidR="006344C9" w:rsidRPr="003C31B0">
        <w:rPr>
          <w:rFonts w:ascii="Times New Roman" w:hAnsi="Times New Roman" w:cs="Times New Roman"/>
          <w:i/>
          <w:sz w:val="24"/>
          <w:szCs w:val="24"/>
        </w:rPr>
        <w:t>organismi di partecipazione</w:t>
      </w:r>
      <w:r w:rsidR="006344C9" w:rsidRPr="008D00C6">
        <w:rPr>
          <w:rFonts w:ascii="Times New Roman" w:hAnsi="Times New Roman" w:cs="Times New Roman"/>
          <w:sz w:val="24"/>
          <w:szCs w:val="24"/>
        </w:rPr>
        <w:t xml:space="preserve">, che </w:t>
      </w:r>
      <w:r>
        <w:rPr>
          <w:rFonts w:ascii="Times New Roman" w:hAnsi="Times New Roman" w:cs="Times New Roman"/>
          <w:sz w:val="24"/>
          <w:szCs w:val="24"/>
        </w:rPr>
        <w:t xml:space="preserve">– oltre a favorire </w:t>
      </w:r>
      <w:r w:rsidR="0016148D" w:rsidRPr="008D00C6">
        <w:rPr>
          <w:rFonts w:ascii="Times New Roman" w:hAnsi="Times New Roman" w:cs="Times New Roman"/>
          <w:sz w:val="24"/>
          <w:szCs w:val="24"/>
        </w:rPr>
        <w:t xml:space="preserve">una più piena esperienza ecclesiale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E3FB1">
        <w:rPr>
          <w:rFonts w:ascii="Times New Roman" w:hAnsi="Times New Roman" w:cs="Times New Roman"/>
          <w:sz w:val="24"/>
          <w:szCs w:val="24"/>
        </w:rPr>
        <w:t xml:space="preserve">partecipi più efficacemente alla </w:t>
      </w:r>
      <w:r w:rsidR="005E3FB1" w:rsidRPr="005E3FB1">
        <w:rPr>
          <w:rFonts w:ascii="Times New Roman" w:hAnsi="Times New Roman" w:cs="Times New Roman"/>
          <w:i/>
          <w:sz w:val="24"/>
          <w:szCs w:val="24"/>
        </w:rPr>
        <w:t>responsabilità</w:t>
      </w:r>
      <w:r w:rsidR="005E3FB1">
        <w:rPr>
          <w:rFonts w:ascii="Times New Roman" w:hAnsi="Times New Roman" w:cs="Times New Roman"/>
          <w:sz w:val="24"/>
          <w:szCs w:val="24"/>
        </w:rPr>
        <w:t xml:space="preserve"> </w:t>
      </w:r>
      <w:r w:rsidR="006344C9" w:rsidRPr="008D00C6">
        <w:rPr>
          <w:rFonts w:ascii="Times New Roman" w:hAnsi="Times New Roman" w:cs="Times New Roman"/>
          <w:i/>
          <w:sz w:val="24"/>
          <w:szCs w:val="24"/>
        </w:rPr>
        <w:t>amministrativ</w:t>
      </w:r>
      <w:r w:rsidR="005E3FB1">
        <w:rPr>
          <w:rFonts w:ascii="Times New Roman" w:hAnsi="Times New Roman" w:cs="Times New Roman"/>
          <w:i/>
          <w:sz w:val="24"/>
          <w:szCs w:val="24"/>
        </w:rPr>
        <w:t>a</w:t>
      </w:r>
      <w:r w:rsidR="006344C9" w:rsidRPr="008D00C6">
        <w:rPr>
          <w:rFonts w:ascii="Times New Roman" w:hAnsi="Times New Roman" w:cs="Times New Roman"/>
          <w:sz w:val="24"/>
          <w:szCs w:val="24"/>
        </w:rPr>
        <w:t xml:space="preserve"> </w:t>
      </w:r>
      <w:r w:rsidR="005E3FB1">
        <w:rPr>
          <w:rFonts w:ascii="Times New Roman" w:hAnsi="Times New Roman" w:cs="Times New Roman"/>
          <w:sz w:val="24"/>
          <w:szCs w:val="24"/>
        </w:rPr>
        <w:t xml:space="preserve">del </w:t>
      </w:r>
      <w:r w:rsidR="006344C9" w:rsidRPr="008D00C6">
        <w:rPr>
          <w:rFonts w:ascii="Times New Roman" w:hAnsi="Times New Roman" w:cs="Times New Roman"/>
          <w:sz w:val="24"/>
          <w:szCs w:val="24"/>
        </w:rPr>
        <w:t>sacerdote</w:t>
      </w:r>
      <w:r w:rsidR="0016148D" w:rsidRPr="008D00C6">
        <w:rPr>
          <w:rFonts w:ascii="Times New Roman" w:hAnsi="Times New Roman" w:cs="Times New Roman"/>
          <w:sz w:val="24"/>
          <w:szCs w:val="24"/>
        </w:rPr>
        <w:t>.</w:t>
      </w:r>
    </w:p>
    <w:p w:rsidR="004A5920" w:rsidRPr="008D00C6" w:rsidRDefault="004A5920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 xml:space="preserve">Il filo conduttore del </w:t>
      </w:r>
      <w:r w:rsidRPr="00402026">
        <w:rPr>
          <w:rFonts w:ascii="Times New Roman" w:hAnsi="Times New Roman" w:cs="Times New Roman"/>
          <w:i/>
          <w:sz w:val="24"/>
          <w:szCs w:val="24"/>
        </w:rPr>
        <w:t>Sussidio</w:t>
      </w:r>
      <w:r w:rsidRPr="008D00C6">
        <w:rPr>
          <w:rFonts w:ascii="Times New Roman" w:hAnsi="Times New Roman" w:cs="Times New Roman"/>
          <w:sz w:val="24"/>
          <w:szCs w:val="24"/>
        </w:rPr>
        <w:t xml:space="preserve"> è individuato nel discorso con cui il Santo Padre ha aperto l’Assemblea Generale della CEI lo scorso maggio. Sulla base di tale testo </w:t>
      </w:r>
      <w:r w:rsidR="0091684A" w:rsidRPr="008D00C6">
        <w:rPr>
          <w:rFonts w:ascii="Times New Roman" w:hAnsi="Times New Roman" w:cs="Times New Roman"/>
          <w:sz w:val="24"/>
          <w:szCs w:val="24"/>
        </w:rPr>
        <w:t xml:space="preserve">verranno </w:t>
      </w:r>
      <w:r w:rsidR="00402026">
        <w:rPr>
          <w:rFonts w:ascii="Times New Roman" w:hAnsi="Times New Roman" w:cs="Times New Roman"/>
          <w:sz w:val="24"/>
          <w:szCs w:val="24"/>
        </w:rPr>
        <w:t xml:space="preserve">ripresi e rilanciati </w:t>
      </w:r>
      <w:r w:rsidRPr="008D00C6">
        <w:rPr>
          <w:rFonts w:ascii="Times New Roman" w:hAnsi="Times New Roman" w:cs="Times New Roman"/>
          <w:sz w:val="24"/>
          <w:szCs w:val="24"/>
        </w:rPr>
        <w:t xml:space="preserve">suggerimenti, </w:t>
      </w:r>
      <w:r w:rsidR="0091684A" w:rsidRPr="008D00C6">
        <w:rPr>
          <w:rFonts w:ascii="Times New Roman" w:hAnsi="Times New Roman" w:cs="Times New Roman"/>
          <w:sz w:val="24"/>
          <w:szCs w:val="24"/>
        </w:rPr>
        <w:t xml:space="preserve">iniziative, </w:t>
      </w:r>
      <w:r w:rsidRPr="008D00C6">
        <w:rPr>
          <w:rFonts w:ascii="Times New Roman" w:hAnsi="Times New Roman" w:cs="Times New Roman"/>
          <w:sz w:val="24"/>
          <w:szCs w:val="24"/>
        </w:rPr>
        <w:t xml:space="preserve">proposte e buone prassi emerse nel lavoro </w:t>
      </w:r>
      <w:r w:rsidR="00402026">
        <w:rPr>
          <w:rFonts w:ascii="Times New Roman" w:hAnsi="Times New Roman" w:cs="Times New Roman"/>
          <w:sz w:val="24"/>
          <w:szCs w:val="24"/>
        </w:rPr>
        <w:t xml:space="preserve">che negli ultimi due anni ha coinvolto Conferenze Episcopali </w:t>
      </w:r>
      <w:r w:rsidR="005E3FB1">
        <w:rPr>
          <w:rFonts w:ascii="Times New Roman" w:hAnsi="Times New Roman" w:cs="Times New Roman"/>
          <w:sz w:val="24"/>
          <w:szCs w:val="24"/>
        </w:rPr>
        <w:t>R</w:t>
      </w:r>
      <w:r w:rsidR="00402026">
        <w:rPr>
          <w:rFonts w:ascii="Times New Roman" w:hAnsi="Times New Roman" w:cs="Times New Roman"/>
          <w:sz w:val="24"/>
          <w:szCs w:val="24"/>
        </w:rPr>
        <w:t>egionali, Consiglio Permanente e Assemblea Generale.</w:t>
      </w:r>
    </w:p>
    <w:p w:rsidR="00E51FCC" w:rsidRPr="008D00C6" w:rsidRDefault="00E51FCC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 xml:space="preserve">Il desiderio dei Vescovi – è stato evidenziato – è quello di </w:t>
      </w:r>
      <w:r w:rsidR="005E3FB1">
        <w:rPr>
          <w:rFonts w:ascii="Times New Roman" w:hAnsi="Times New Roman" w:cs="Times New Roman"/>
          <w:sz w:val="24"/>
          <w:szCs w:val="24"/>
        </w:rPr>
        <w:t xml:space="preserve">assumere </w:t>
      </w:r>
      <w:r w:rsidRPr="008D00C6">
        <w:rPr>
          <w:rFonts w:ascii="Times New Roman" w:hAnsi="Times New Roman" w:cs="Times New Roman"/>
          <w:sz w:val="24"/>
          <w:szCs w:val="24"/>
        </w:rPr>
        <w:t xml:space="preserve">con sacerdoti e diaconi percorsi che favoriscano la comunione e la ministerialità, il cammino spirituale e il rinvigorimento dell’attività missionaria, insieme a una migliore e più snella gestione delle questioni economiche e </w:t>
      </w:r>
      <w:r w:rsidRPr="008D00C6">
        <w:rPr>
          <w:rFonts w:ascii="Times New Roman" w:hAnsi="Times New Roman" w:cs="Times New Roman"/>
          <w:sz w:val="24"/>
          <w:szCs w:val="24"/>
        </w:rPr>
        <w:lastRenderedPageBreak/>
        <w:t>amministrative. Tutto questo nel quadro di un’etica dei rapporti infra-ecclesiali</w:t>
      </w:r>
      <w:r w:rsidR="00402026">
        <w:rPr>
          <w:rFonts w:ascii="Times New Roman" w:hAnsi="Times New Roman" w:cs="Times New Roman"/>
          <w:sz w:val="24"/>
          <w:szCs w:val="24"/>
        </w:rPr>
        <w:t>,</w:t>
      </w:r>
      <w:r w:rsidRPr="008D00C6">
        <w:rPr>
          <w:rFonts w:ascii="Times New Roman" w:hAnsi="Times New Roman" w:cs="Times New Roman"/>
          <w:sz w:val="24"/>
          <w:szCs w:val="24"/>
        </w:rPr>
        <w:t xml:space="preserve"> che aiuti il sacerdote a interpretarsi nell’appartenenza al presbiterio e alla comunità cristiana.</w:t>
      </w:r>
    </w:p>
    <w:p w:rsidR="003366DE" w:rsidRPr="008D00C6" w:rsidRDefault="003366DE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F8" w:rsidRPr="008D00C6" w:rsidRDefault="009E5224" w:rsidP="00890337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C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B014F" w:rsidRPr="008D00C6">
        <w:rPr>
          <w:rFonts w:ascii="Times New Roman" w:hAnsi="Times New Roman" w:cs="Times New Roman"/>
          <w:b/>
          <w:sz w:val="24"/>
          <w:szCs w:val="24"/>
        </w:rPr>
        <w:t>Tribunali, la via della riforma</w:t>
      </w:r>
    </w:p>
    <w:p w:rsidR="00F04D8B" w:rsidRPr="008D00C6" w:rsidRDefault="00830057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 xml:space="preserve">L’attuazione della riforma del processo matrimoniale, introdotta dal </w:t>
      </w:r>
      <w:r w:rsidRPr="008D00C6">
        <w:rPr>
          <w:rFonts w:ascii="Times New Roman" w:hAnsi="Times New Roman" w:cs="Times New Roman"/>
          <w:i/>
          <w:sz w:val="24"/>
          <w:szCs w:val="24"/>
        </w:rPr>
        <w:t>Motu Proprio</w:t>
      </w:r>
      <w:r w:rsidRPr="008D00C6">
        <w:rPr>
          <w:rFonts w:ascii="Times New Roman" w:hAnsi="Times New Roman" w:cs="Times New Roman"/>
          <w:sz w:val="24"/>
          <w:szCs w:val="24"/>
        </w:rPr>
        <w:t xml:space="preserve"> di Papa Francesco,</w:t>
      </w:r>
      <w:r w:rsidR="002D67D2" w:rsidRPr="008D00C6">
        <w:rPr>
          <w:rFonts w:ascii="Times New Roman" w:hAnsi="Times New Roman" w:cs="Times New Roman"/>
          <w:sz w:val="24"/>
          <w:szCs w:val="24"/>
        </w:rPr>
        <w:t xml:space="preserve"> comporta una revisione delle </w:t>
      </w:r>
      <w:r w:rsidR="002D67D2" w:rsidRPr="008D00C6">
        <w:rPr>
          <w:rFonts w:ascii="Times New Roman" w:hAnsi="Times New Roman" w:cs="Times New Roman"/>
          <w:i/>
          <w:sz w:val="24"/>
          <w:szCs w:val="24"/>
        </w:rPr>
        <w:t>Norme circa il regime amministrativo dei Tribunali ecclesiastici italiani</w:t>
      </w:r>
      <w:r w:rsidR="002D67D2" w:rsidRPr="008D00C6">
        <w:rPr>
          <w:rFonts w:ascii="Times New Roman" w:hAnsi="Times New Roman" w:cs="Times New Roman"/>
          <w:sz w:val="24"/>
          <w:szCs w:val="24"/>
        </w:rPr>
        <w:t>.</w:t>
      </w:r>
      <w:r w:rsidR="00F51B2F" w:rsidRPr="008D00C6">
        <w:rPr>
          <w:rFonts w:ascii="Times New Roman" w:hAnsi="Times New Roman" w:cs="Times New Roman"/>
          <w:sz w:val="24"/>
          <w:szCs w:val="24"/>
        </w:rPr>
        <w:t xml:space="preserve"> </w:t>
      </w:r>
      <w:r w:rsidR="0072506B" w:rsidRPr="008D00C6">
        <w:rPr>
          <w:rFonts w:ascii="Times New Roman" w:hAnsi="Times New Roman" w:cs="Times New Roman"/>
          <w:sz w:val="24"/>
          <w:szCs w:val="24"/>
        </w:rPr>
        <w:t>Al riguardo, l</w:t>
      </w:r>
      <w:r w:rsidR="00F51B2F" w:rsidRPr="008D00C6">
        <w:rPr>
          <w:rFonts w:ascii="Times New Roman" w:hAnsi="Times New Roman" w:cs="Times New Roman"/>
          <w:sz w:val="24"/>
          <w:szCs w:val="24"/>
        </w:rPr>
        <w:t xml:space="preserve">a scorsa Assemblea Generale aveva messo a fuoco alcune scelte determinanti, sulla base delle quali ha affidato al Consiglio Permanente </w:t>
      </w:r>
      <w:r w:rsidR="00D260BE" w:rsidRPr="008D00C6">
        <w:rPr>
          <w:rFonts w:ascii="Times New Roman" w:hAnsi="Times New Roman" w:cs="Times New Roman"/>
          <w:sz w:val="24"/>
          <w:szCs w:val="24"/>
        </w:rPr>
        <w:t xml:space="preserve">il compito di predisporre una </w:t>
      </w:r>
      <w:r w:rsidR="007127E7">
        <w:rPr>
          <w:rFonts w:ascii="Times New Roman" w:hAnsi="Times New Roman" w:cs="Times New Roman"/>
          <w:sz w:val="24"/>
          <w:szCs w:val="24"/>
        </w:rPr>
        <w:t xml:space="preserve">proposta </w:t>
      </w:r>
      <w:r w:rsidR="00D260BE" w:rsidRPr="008D00C6">
        <w:rPr>
          <w:rFonts w:ascii="Times New Roman" w:hAnsi="Times New Roman" w:cs="Times New Roman"/>
          <w:sz w:val="24"/>
          <w:szCs w:val="24"/>
        </w:rPr>
        <w:t xml:space="preserve">di aggiornamento: condivisa dai </w:t>
      </w:r>
      <w:r w:rsidR="007127E7">
        <w:rPr>
          <w:rFonts w:ascii="Times New Roman" w:hAnsi="Times New Roman" w:cs="Times New Roman"/>
          <w:sz w:val="24"/>
          <w:szCs w:val="24"/>
        </w:rPr>
        <w:t>V</w:t>
      </w:r>
      <w:r w:rsidR="00D260BE" w:rsidRPr="008D00C6">
        <w:rPr>
          <w:rFonts w:ascii="Times New Roman" w:hAnsi="Times New Roman" w:cs="Times New Roman"/>
          <w:sz w:val="24"/>
          <w:szCs w:val="24"/>
        </w:rPr>
        <w:t xml:space="preserve">escovi nel corso dei lavori di questa sessione, </w:t>
      </w:r>
      <w:r w:rsidR="007127E7">
        <w:rPr>
          <w:rFonts w:ascii="Times New Roman" w:hAnsi="Times New Roman" w:cs="Times New Roman"/>
          <w:sz w:val="24"/>
          <w:szCs w:val="24"/>
        </w:rPr>
        <w:t xml:space="preserve">a giorni </w:t>
      </w:r>
      <w:r w:rsidR="00D260BE" w:rsidRPr="008D00C6">
        <w:rPr>
          <w:rFonts w:ascii="Times New Roman" w:hAnsi="Times New Roman" w:cs="Times New Roman"/>
          <w:sz w:val="24"/>
          <w:szCs w:val="24"/>
        </w:rPr>
        <w:t xml:space="preserve">sarà inviata alla consultazione delle Conferenze Episcopali Regionali, per ritornare quindi </w:t>
      </w:r>
      <w:r w:rsidR="007127E7">
        <w:rPr>
          <w:rFonts w:ascii="Times New Roman" w:hAnsi="Times New Roman" w:cs="Times New Roman"/>
          <w:sz w:val="24"/>
          <w:szCs w:val="24"/>
        </w:rPr>
        <w:t xml:space="preserve">a gennaio </w:t>
      </w:r>
      <w:r w:rsidR="00D260BE" w:rsidRPr="008D00C6">
        <w:rPr>
          <w:rFonts w:ascii="Times New Roman" w:hAnsi="Times New Roman" w:cs="Times New Roman"/>
          <w:sz w:val="24"/>
          <w:szCs w:val="24"/>
        </w:rPr>
        <w:t xml:space="preserve">in Consiglio Permanente ed essere infine sottoposta ad approvazione </w:t>
      </w:r>
      <w:r w:rsidR="00A5718C" w:rsidRPr="008D00C6">
        <w:rPr>
          <w:rFonts w:ascii="Times New Roman" w:hAnsi="Times New Roman" w:cs="Times New Roman"/>
          <w:sz w:val="24"/>
          <w:szCs w:val="24"/>
        </w:rPr>
        <w:t>nel corso dell</w:t>
      </w:r>
      <w:r w:rsidR="007127E7">
        <w:rPr>
          <w:rFonts w:ascii="Times New Roman" w:hAnsi="Times New Roman" w:cs="Times New Roman"/>
          <w:sz w:val="24"/>
          <w:szCs w:val="24"/>
        </w:rPr>
        <w:t xml:space="preserve">a successiva </w:t>
      </w:r>
      <w:r w:rsidR="00A5718C" w:rsidRPr="008D00C6">
        <w:rPr>
          <w:rFonts w:ascii="Times New Roman" w:hAnsi="Times New Roman" w:cs="Times New Roman"/>
          <w:sz w:val="24"/>
          <w:szCs w:val="24"/>
        </w:rPr>
        <w:t>Assemblea Generale.</w:t>
      </w:r>
    </w:p>
    <w:p w:rsidR="00D81CFD" w:rsidRPr="008D00C6" w:rsidRDefault="00D81CFD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 xml:space="preserve">Tra le </w:t>
      </w:r>
      <w:r w:rsidR="00D74814">
        <w:rPr>
          <w:rFonts w:ascii="Times New Roman" w:hAnsi="Times New Roman" w:cs="Times New Roman"/>
          <w:sz w:val="24"/>
          <w:szCs w:val="24"/>
        </w:rPr>
        <w:t xml:space="preserve">questioni affrontate, </w:t>
      </w:r>
      <w:r w:rsidR="00AB6C32" w:rsidRPr="008D00C6">
        <w:rPr>
          <w:rFonts w:ascii="Times New Roman" w:hAnsi="Times New Roman" w:cs="Times New Roman"/>
          <w:sz w:val="24"/>
          <w:szCs w:val="24"/>
        </w:rPr>
        <w:t>i</w:t>
      </w:r>
      <w:r w:rsidR="00D74814">
        <w:rPr>
          <w:rFonts w:ascii="Times New Roman" w:hAnsi="Times New Roman" w:cs="Times New Roman"/>
          <w:sz w:val="24"/>
          <w:szCs w:val="24"/>
        </w:rPr>
        <w:t xml:space="preserve"> soggetti</w:t>
      </w:r>
      <w:r w:rsidR="00AB6C32" w:rsidRPr="008D00C6">
        <w:rPr>
          <w:rFonts w:ascii="Times New Roman" w:hAnsi="Times New Roman" w:cs="Times New Roman"/>
          <w:sz w:val="24"/>
          <w:szCs w:val="24"/>
        </w:rPr>
        <w:t xml:space="preserve"> di imputazione dei rapporti giuridici</w:t>
      </w:r>
      <w:r w:rsidR="00D74814">
        <w:rPr>
          <w:rFonts w:ascii="Times New Roman" w:hAnsi="Times New Roman" w:cs="Times New Roman"/>
          <w:sz w:val="24"/>
          <w:szCs w:val="24"/>
        </w:rPr>
        <w:t xml:space="preserve">; la definizione dell’entità del contributo della CEI per </w:t>
      </w:r>
      <w:r w:rsidR="00F225B0" w:rsidRPr="008D00C6">
        <w:rPr>
          <w:rFonts w:ascii="Times New Roman" w:hAnsi="Times New Roman" w:cs="Times New Roman"/>
          <w:sz w:val="24"/>
          <w:szCs w:val="24"/>
        </w:rPr>
        <w:t xml:space="preserve">l’attività dei </w:t>
      </w:r>
      <w:r w:rsidR="00D74814">
        <w:rPr>
          <w:rFonts w:ascii="Times New Roman" w:hAnsi="Times New Roman" w:cs="Times New Roman"/>
          <w:sz w:val="24"/>
          <w:szCs w:val="24"/>
        </w:rPr>
        <w:t>T</w:t>
      </w:r>
      <w:r w:rsidR="00F225B0" w:rsidRPr="008D00C6">
        <w:rPr>
          <w:rFonts w:ascii="Times New Roman" w:hAnsi="Times New Roman" w:cs="Times New Roman"/>
          <w:sz w:val="24"/>
          <w:szCs w:val="24"/>
        </w:rPr>
        <w:t>ribunali</w:t>
      </w:r>
      <w:r w:rsidR="00D74814">
        <w:rPr>
          <w:rFonts w:ascii="Times New Roman" w:hAnsi="Times New Roman" w:cs="Times New Roman"/>
          <w:sz w:val="24"/>
          <w:szCs w:val="24"/>
        </w:rPr>
        <w:t xml:space="preserve"> e i criteri di ripartizione; l’attenzione dei Vescovi ad evitare che i fedeli siano distolti dall’accedere ai Tribunali della Chiesa a causa delle spese.</w:t>
      </w:r>
    </w:p>
    <w:p w:rsidR="00E90011" w:rsidRPr="008D00C6" w:rsidRDefault="00E90011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 xml:space="preserve">Su queste linee e con l’attenzione a favorire l’omogeneità delle procedure, il Consiglio Permanente predisporrà anche un </w:t>
      </w:r>
      <w:r w:rsidRPr="008D00C6">
        <w:rPr>
          <w:rFonts w:ascii="Times New Roman" w:hAnsi="Times New Roman" w:cs="Times New Roman"/>
          <w:i/>
          <w:sz w:val="24"/>
          <w:szCs w:val="24"/>
        </w:rPr>
        <w:t>Regolamento</w:t>
      </w:r>
      <w:r w:rsidRPr="008D00C6">
        <w:rPr>
          <w:rFonts w:ascii="Times New Roman" w:hAnsi="Times New Roman" w:cs="Times New Roman"/>
          <w:sz w:val="24"/>
          <w:szCs w:val="24"/>
        </w:rPr>
        <w:t xml:space="preserve"> per l’organizzazione amministrativa.</w:t>
      </w:r>
    </w:p>
    <w:p w:rsidR="00760B8F" w:rsidRPr="008D00C6" w:rsidRDefault="00760B8F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77" w:rsidRPr="008D00C6" w:rsidRDefault="009E5224" w:rsidP="00890337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C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82C77" w:rsidRPr="008D00C6">
        <w:rPr>
          <w:rFonts w:ascii="Times New Roman" w:hAnsi="Times New Roman" w:cs="Times New Roman"/>
          <w:b/>
          <w:sz w:val="24"/>
          <w:szCs w:val="24"/>
        </w:rPr>
        <w:t>Diocesi, la via della collaborazione</w:t>
      </w:r>
    </w:p>
    <w:p w:rsidR="00A82C77" w:rsidRPr="008D00C6" w:rsidRDefault="0071528E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Vescovi è stato presentato il quadro – ancora parziale</w:t>
      </w:r>
      <w:r w:rsidR="00A82C77" w:rsidRPr="008D00C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delle risposte fornite da</w:t>
      </w:r>
      <w:r w:rsidR="00A82C77" w:rsidRPr="008D00C6">
        <w:rPr>
          <w:rFonts w:ascii="Times New Roman" w:hAnsi="Times New Roman" w:cs="Times New Roman"/>
          <w:sz w:val="24"/>
          <w:szCs w:val="24"/>
        </w:rPr>
        <w:t xml:space="preserve">lle Conferenze Episcopali Regionali in merito al progetto di riordino delle Diocesi. Tra i criteri di valutazione viene evidenziata l’importanza della prossimità del Vescovo al clero e alla popolazione, </w:t>
      </w:r>
      <w:r w:rsidR="00D74814">
        <w:rPr>
          <w:rFonts w:ascii="Times New Roman" w:hAnsi="Times New Roman" w:cs="Times New Roman"/>
          <w:sz w:val="24"/>
          <w:szCs w:val="24"/>
        </w:rPr>
        <w:t xml:space="preserve">nonché la custodia del patrimonio e della storia di fede. </w:t>
      </w:r>
      <w:r w:rsidR="00A82C77" w:rsidRPr="008D00C6">
        <w:rPr>
          <w:rFonts w:ascii="Times New Roman" w:hAnsi="Times New Roman" w:cs="Times New Roman"/>
          <w:sz w:val="24"/>
          <w:szCs w:val="24"/>
        </w:rPr>
        <w:t xml:space="preserve">Diffusa è la disponibilità a continuare a rafforzare forme di collaborazione tra Diocesi vicine o in ambito regionale, nell’ottica di una condivisione che qualifichi servizi e strutture.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82C77" w:rsidRPr="008D00C6">
        <w:rPr>
          <w:rFonts w:ascii="Times New Roman" w:hAnsi="Times New Roman" w:cs="Times New Roman"/>
          <w:sz w:val="24"/>
          <w:szCs w:val="24"/>
        </w:rPr>
        <w:t xml:space="preserve">n alcuni casi si considera utile una revisione e razionalizzazione dei confini delle Diocesi esistenti, al fine di assicurare un migliore servizio pastorale. </w:t>
      </w:r>
    </w:p>
    <w:p w:rsidR="00A82C77" w:rsidRPr="008D00C6" w:rsidRDefault="0071528E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volta complete</w:t>
      </w:r>
      <w:r w:rsidR="00A82C77" w:rsidRPr="008D00C6">
        <w:rPr>
          <w:rFonts w:ascii="Times New Roman" w:hAnsi="Times New Roman" w:cs="Times New Roman"/>
          <w:sz w:val="24"/>
          <w:szCs w:val="24"/>
        </w:rPr>
        <w:t xml:space="preserve">, le risposte </w:t>
      </w:r>
      <w:r>
        <w:rPr>
          <w:rFonts w:ascii="Times New Roman" w:hAnsi="Times New Roman" w:cs="Times New Roman"/>
          <w:sz w:val="24"/>
          <w:szCs w:val="24"/>
        </w:rPr>
        <w:t xml:space="preserve">delle Conferenze Regionali </w:t>
      </w:r>
      <w:r w:rsidR="00A82C77" w:rsidRPr="008D00C6">
        <w:rPr>
          <w:rFonts w:ascii="Times New Roman" w:hAnsi="Times New Roman" w:cs="Times New Roman"/>
          <w:sz w:val="24"/>
          <w:szCs w:val="24"/>
        </w:rPr>
        <w:t>saranno inoltrate per competenza alla Congregazione per i Vescovi.</w:t>
      </w:r>
    </w:p>
    <w:p w:rsidR="007B014F" w:rsidRPr="008D00C6" w:rsidRDefault="007B014F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05A" w:rsidRPr="008D00C6" w:rsidRDefault="009E5224" w:rsidP="00890337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0C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2405A" w:rsidRPr="008D00C6">
        <w:rPr>
          <w:rFonts w:ascii="Times New Roman" w:hAnsi="Times New Roman" w:cs="Times New Roman"/>
          <w:b/>
          <w:sz w:val="24"/>
          <w:szCs w:val="24"/>
        </w:rPr>
        <w:t>Varie</w:t>
      </w:r>
    </w:p>
    <w:p w:rsidR="00A82C77" w:rsidRDefault="00667E63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campo nel quale il Consiglio Permanente ha avvertito l’opportunità di sviluppare una maggiore collaborazione tra le Diocesi concerne la </w:t>
      </w:r>
      <w:r w:rsidR="00083ECE">
        <w:rPr>
          <w:rFonts w:ascii="Times New Roman" w:hAnsi="Times New Roman" w:cs="Times New Roman"/>
          <w:sz w:val="24"/>
          <w:szCs w:val="24"/>
        </w:rPr>
        <w:t xml:space="preserve">valorizzazione </w:t>
      </w:r>
      <w:r>
        <w:rPr>
          <w:rFonts w:ascii="Times New Roman" w:hAnsi="Times New Roman" w:cs="Times New Roman"/>
          <w:sz w:val="24"/>
          <w:szCs w:val="24"/>
        </w:rPr>
        <w:t>del patrimonio.</w:t>
      </w:r>
      <w:r w:rsidR="004424AF">
        <w:rPr>
          <w:rFonts w:ascii="Times New Roman" w:hAnsi="Times New Roman" w:cs="Times New Roman"/>
          <w:sz w:val="24"/>
          <w:szCs w:val="24"/>
        </w:rPr>
        <w:t xml:space="preserve"> Nel merito i Vescovi – oltre a rilanciare la via delle offerte liberali per il sostentamento dei sacerdoti – si sono confrontati sulla proposta di accorpamento degli Istituti Diocesani Sostentamento Clero, a partire dai primi riscontri giunti dalle Conferenze Episcopali Regionali.</w:t>
      </w:r>
      <w:r w:rsidR="00083ECE">
        <w:rPr>
          <w:rFonts w:ascii="Times New Roman" w:hAnsi="Times New Roman" w:cs="Times New Roman"/>
          <w:sz w:val="24"/>
          <w:szCs w:val="24"/>
        </w:rPr>
        <w:t xml:space="preserve"> Il tema troverà approfondimento nella prossima Assemble</w:t>
      </w:r>
      <w:r w:rsidR="00D74814">
        <w:rPr>
          <w:rFonts w:ascii="Times New Roman" w:hAnsi="Times New Roman" w:cs="Times New Roman"/>
          <w:sz w:val="24"/>
          <w:szCs w:val="24"/>
        </w:rPr>
        <w:t>a Generale, ma fin d’ora è stata</w:t>
      </w:r>
      <w:r w:rsidR="00083ECE">
        <w:rPr>
          <w:rFonts w:ascii="Times New Roman" w:hAnsi="Times New Roman" w:cs="Times New Roman"/>
          <w:sz w:val="24"/>
          <w:szCs w:val="24"/>
        </w:rPr>
        <w:t xml:space="preserve"> rilevata la disponibilità a</w:t>
      </w:r>
      <w:r w:rsidR="00D74814">
        <w:rPr>
          <w:rFonts w:ascii="Times New Roman" w:hAnsi="Times New Roman" w:cs="Times New Roman"/>
          <w:sz w:val="24"/>
          <w:szCs w:val="24"/>
        </w:rPr>
        <w:t>l</w:t>
      </w:r>
      <w:r w:rsidR="00083ECE">
        <w:rPr>
          <w:rFonts w:ascii="Times New Roman" w:hAnsi="Times New Roman" w:cs="Times New Roman"/>
          <w:sz w:val="24"/>
          <w:szCs w:val="24"/>
        </w:rPr>
        <w:t xml:space="preserve"> ripensamento della distribuzione degli Istituti sul territorio nazionale. Muove in tale direzione la volontà di favorire una gestione più virtuosa e razionale, che in un’economia di scala consenta un significativo abbattimento dei costi di gestione.</w:t>
      </w:r>
    </w:p>
    <w:p w:rsidR="0032405A" w:rsidRPr="008D00C6" w:rsidRDefault="00083ECE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</w:t>
      </w:r>
      <w:r w:rsidR="00754FDF" w:rsidRPr="008D00C6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 xml:space="preserve">altre </w:t>
      </w:r>
      <w:r w:rsidR="00754FDF" w:rsidRPr="008D00C6">
        <w:rPr>
          <w:rFonts w:ascii="Times New Roman" w:hAnsi="Times New Roman" w:cs="Times New Roman"/>
          <w:sz w:val="24"/>
          <w:szCs w:val="24"/>
        </w:rPr>
        <w:t>questioni poste all’ordine del giorno</w:t>
      </w:r>
      <w:r>
        <w:rPr>
          <w:rFonts w:ascii="Times New Roman" w:hAnsi="Times New Roman" w:cs="Times New Roman"/>
          <w:sz w:val="24"/>
          <w:szCs w:val="24"/>
        </w:rPr>
        <w:t>, i</w:t>
      </w:r>
      <w:r w:rsidR="0032405A" w:rsidRPr="008D00C6">
        <w:rPr>
          <w:rFonts w:ascii="Times New Roman" w:hAnsi="Times New Roman" w:cs="Times New Roman"/>
          <w:sz w:val="24"/>
          <w:szCs w:val="24"/>
        </w:rPr>
        <w:t>l Consiglio Permanente ha costituito l’</w:t>
      </w:r>
      <w:r w:rsidR="0032405A" w:rsidRPr="00083ECE">
        <w:rPr>
          <w:rFonts w:ascii="Times New Roman" w:hAnsi="Times New Roman" w:cs="Times New Roman"/>
          <w:i/>
          <w:sz w:val="24"/>
          <w:szCs w:val="24"/>
        </w:rPr>
        <w:t xml:space="preserve">Ufficio Nazionale per i beni culturali </w:t>
      </w:r>
      <w:r w:rsidR="00722F4A" w:rsidRPr="00083ECE">
        <w:rPr>
          <w:rFonts w:ascii="Times New Roman" w:hAnsi="Times New Roman" w:cs="Times New Roman"/>
          <w:i/>
          <w:sz w:val="24"/>
          <w:szCs w:val="24"/>
        </w:rPr>
        <w:t xml:space="preserve">ecclesiastici </w:t>
      </w:r>
      <w:r w:rsidR="0032405A" w:rsidRPr="00083ECE">
        <w:rPr>
          <w:rFonts w:ascii="Times New Roman" w:hAnsi="Times New Roman" w:cs="Times New Roman"/>
          <w:i/>
          <w:sz w:val="24"/>
          <w:szCs w:val="24"/>
        </w:rPr>
        <w:t>e l’edilizia di culto</w:t>
      </w:r>
      <w:r w:rsidR="0032405A" w:rsidRPr="008D00C6">
        <w:rPr>
          <w:rFonts w:ascii="Times New Roman" w:hAnsi="Times New Roman" w:cs="Times New Roman"/>
          <w:sz w:val="24"/>
          <w:szCs w:val="24"/>
        </w:rPr>
        <w:t xml:space="preserve">, accogliendo la proposta di unificazione dell’Ufficio Nazionale per i beni culturali ecclesiastici </w:t>
      </w:r>
      <w:r w:rsidR="00412966" w:rsidRPr="008D00C6">
        <w:rPr>
          <w:rFonts w:ascii="Times New Roman" w:hAnsi="Times New Roman" w:cs="Times New Roman"/>
          <w:sz w:val="24"/>
          <w:szCs w:val="24"/>
        </w:rPr>
        <w:t xml:space="preserve">con il </w:t>
      </w:r>
      <w:r w:rsidR="0032405A" w:rsidRPr="008D00C6">
        <w:rPr>
          <w:rFonts w:ascii="Times New Roman" w:hAnsi="Times New Roman" w:cs="Times New Roman"/>
          <w:sz w:val="24"/>
          <w:szCs w:val="24"/>
        </w:rPr>
        <w:t xml:space="preserve">Servizio Nazionale per l’edilizia di culto. </w:t>
      </w:r>
      <w:r w:rsidR="00412966" w:rsidRPr="008D00C6">
        <w:rPr>
          <w:rFonts w:ascii="Times New Roman" w:hAnsi="Times New Roman" w:cs="Times New Roman"/>
          <w:sz w:val="24"/>
          <w:szCs w:val="24"/>
        </w:rPr>
        <w:t xml:space="preserve">Di conseguenza, ha </w:t>
      </w:r>
      <w:r>
        <w:rPr>
          <w:rFonts w:ascii="Times New Roman" w:hAnsi="Times New Roman" w:cs="Times New Roman"/>
          <w:sz w:val="24"/>
          <w:szCs w:val="24"/>
        </w:rPr>
        <w:t xml:space="preserve">pure </w:t>
      </w:r>
      <w:r w:rsidR="00412966" w:rsidRPr="008D00C6">
        <w:rPr>
          <w:rFonts w:ascii="Times New Roman" w:hAnsi="Times New Roman" w:cs="Times New Roman"/>
          <w:sz w:val="24"/>
          <w:szCs w:val="24"/>
        </w:rPr>
        <w:t xml:space="preserve">riunito </w:t>
      </w:r>
      <w:r w:rsidRPr="008D00C6">
        <w:rPr>
          <w:rFonts w:ascii="Times New Roman" w:hAnsi="Times New Roman" w:cs="Times New Roman"/>
          <w:sz w:val="24"/>
          <w:szCs w:val="24"/>
        </w:rPr>
        <w:t>i rispettivi Comitati</w:t>
      </w:r>
      <w:r>
        <w:rPr>
          <w:rFonts w:ascii="Times New Roman" w:hAnsi="Times New Roman" w:cs="Times New Roman"/>
          <w:sz w:val="24"/>
          <w:szCs w:val="24"/>
        </w:rPr>
        <w:t xml:space="preserve"> in uno solo</w:t>
      </w:r>
      <w:r w:rsidR="00412966" w:rsidRPr="008D00C6">
        <w:rPr>
          <w:rFonts w:ascii="Times New Roman" w:hAnsi="Times New Roman" w:cs="Times New Roman"/>
          <w:sz w:val="24"/>
          <w:szCs w:val="24"/>
        </w:rPr>
        <w:t>, articola</w:t>
      </w:r>
      <w:r>
        <w:rPr>
          <w:rFonts w:ascii="Times New Roman" w:hAnsi="Times New Roman" w:cs="Times New Roman"/>
          <w:sz w:val="24"/>
          <w:szCs w:val="24"/>
        </w:rPr>
        <w:t>ndolo</w:t>
      </w:r>
      <w:r w:rsidR="00412966" w:rsidRPr="008D00C6">
        <w:rPr>
          <w:rFonts w:ascii="Times New Roman" w:hAnsi="Times New Roman" w:cs="Times New Roman"/>
          <w:sz w:val="24"/>
          <w:szCs w:val="24"/>
        </w:rPr>
        <w:t xml:space="preserve"> </w:t>
      </w:r>
      <w:r w:rsidR="000A69E2" w:rsidRPr="008D00C6">
        <w:rPr>
          <w:rFonts w:ascii="Times New Roman" w:hAnsi="Times New Roman" w:cs="Times New Roman"/>
          <w:sz w:val="24"/>
          <w:szCs w:val="24"/>
        </w:rPr>
        <w:t>in due sezioni</w:t>
      </w:r>
      <w:r w:rsidR="000A6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base alle </w:t>
      </w:r>
      <w:r w:rsidR="00412966" w:rsidRPr="008D00C6">
        <w:rPr>
          <w:rFonts w:ascii="Times New Roman" w:hAnsi="Times New Roman" w:cs="Times New Roman"/>
          <w:sz w:val="24"/>
          <w:szCs w:val="24"/>
        </w:rPr>
        <w:t>competenze.</w:t>
      </w:r>
      <w:r w:rsidR="005428F8" w:rsidRPr="008D00C6">
        <w:rPr>
          <w:rFonts w:ascii="Times New Roman" w:hAnsi="Times New Roman" w:cs="Times New Roman"/>
          <w:sz w:val="24"/>
          <w:szCs w:val="24"/>
        </w:rPr>
        <w:t xml:space="preserve"> In tal modo, il nuovo Ufficio può svolgere il suo servizio in modo integrato, attraverso modalità univoche</w:t>
      </w:r>
      <w:r>
        <w:rPr>
          <w:rFonts w:ascii="Times New Roman" w:hAnsi="Times New Roman" w:cs="Times New Roman"/>
          <w:sz w:val="24"/>
          <w:szCs w:val="24"/>
        </w:rPr>
        <w:t>, offrendo alle</w:t>
      </w:r>
      <w:r w:rsidR="00722F4A" w:rsidRPr="008D00C6">
        <w:rPr>
          <w:rFonts w:ascii="Times New Roman" w:hAnsi="Times New Roman" w:cs="Times New Roman"/>
          <w:sz w:val="24"/>
          <w:szCs w:val="24"/>
        </w:rPr>
        <w:t xml:space="preserve"> Diocesi la capacità di ‘vedere insieme’</w:t>
      </w:r>
      <w:r w:rsidR="002408E9" w:rsidRPr="008D00C6">
        <w:rPr>
          <w:rFonts w:ascii="Times New Roman" w:hAnsi="Times New Roman" w:cs="Times New Roman"/>
          <w:sz w:val="24"/>
          <w:szCs w:val="24"/>
        </w:rPr>
        <w:t xml:space="preserve"> l’intero patrimonio e di considerarlo secondo le finalità </w:t>
      </w:r>
      <w:r>
        <w:rPr>
          <w:rFonts w:ascii="Times New Roman" w:hAnsi="Times New Roman" w:cs="Times New Roman"/>
          <w:sz w:val="24"/>
          <w:szCs w:val="24"/>
        </w:rPr>
        <w:t xml:space="preserve">essenziali </w:t>
      </w:r>
      <w:r w:rsidR="002408E9" w:rsidRPr="008D00C6">
        <w:rPr>
          <w:rFonts w:ascii="Times New Roman" w:hAnsi="Times New Roman" w:cs="Times New Roman"/>
          <w:sz w:val="24"/>
          <w:szCs w:val="24"/>
        </w:rPr>
        <w:t>della missione della Chiesa.</w:t>
      </w:r>
    </w:p>
    <w:p w:rsidR="00E158A9" w:rsidRPr="008D00C6" w:rsidRDefault="003774F5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E158A9" w:rsidRPr="008D00C6">
        <w:rPr>
          <w:rFonts w:ascii="Times New Roman" w:hAnsi="Times New Roman" w:cs="Times New Roman"/>
          <w:sz w:val="24"/>
          <w:szCs w:val="24"/>
        </w:rPr>
        <w:t xml:space="preserve">i membri del Consiglio Permanente </w:t>
      </w:r>
      <w:r w:rsidR="00844F27" w:rsidRPr="008D00C6">
        <w:rPr>
          <w:rFonts w:ascii="Times New Roman" w:hAnsi="Times New Roman" w:cs="Times New Roman"/>
          <w:sz w:val="24"/>
          <w:szCs w:val="24"/>
        </w:rPr>
        <w:t>è stata presentata una proposta di revisione delle voci dei rendiconti diocesani</w:t>
      </w:r>
      <w:r w:rsidR="00083ECE">
        <w:rPr>
          <w:rFonts w:ascii="Times New Roman" w:hAnsi="Times New Roman" w:cs="Times New Roman"/>
          <w:sz w:val="24"/>
          <w:szCs w:val="24"/>
        </w:rPr>
        <w:t>;</w:t>
      </w:r>
      <w:r w:rsidR="00844F27" w:rsidRPr="008D00C6">
        <w:rPr>
          <w:rFonts w:ascii="Times New Roman" w:hAnsi="Times New Roman" w:cs="Times New Roman"/>
          <w:sz w:val="24"/>
          <w:szCs w:val="24"/>
        </w:rPr>
        <w:t xml:space="preserve"> sono stati</w:t>
      </w:r>
      <w:r w:rsidR="00083ECE">
        <w:rPr>
          <w:rFonts w:ascii="Times New Roman" w:hAnsi="Times New Roman" w:cs="Times New Roman"/>
          <w:sz w:val="24"/>
          <w:szCs w:val="24"/>
        </w:rPr>
        <w:t>, inoltre,</w:t>
      </w:r>
      <w:r w:rsidR="00844F27" w:rsidRPr="008D00C6">
        <w:rPr>
          <w:rFonts w:ascii="Times New Roman" w:hAnsi="Times New Roman" w:cs="Times New Roman"/>
          <w:sz w:val="24"/>
          <w:szCs w:val="24"/>
        </w:rPr>
        <w:t xml:space="preserve"> offerti a</w:t>
      </w:r>
      <w:r w:rsidR="00E158A9" w:rsidRPr="008D00C6">
        <w:rPr>
          <w:rFonts w:ascii="Times New Roman" w:hAnsi="Times New Roman" w:cs="Times New Roman"/>
          <w:sz w:val="24"/>
          <w:szCs w:val="24"/>
        </w:rPr>
        <w:t>lcuni aggiornamenti giuridici e legislativi su temi sociali ed etici</w:t>
      </w:r>
      <w:r w:rsidR="0058097D">
        <w:rPr>
          <w:rFonts w:ascii="Times New Roman" w:hAnsi="Times New Roman" w:cs="Times New Roman"/>
          <w:sz w:val="24"/>
          <w:szCs w:val="24"/>
        </w:rPr>
        <w:t>, in merito ai quali verrà diffusa ai Vescovi una comunicazione periodica</w:t>
      </w:r>
      <w:r w:rsidR="00E158A9" w:rsidRPr="008D00C6">
        <w:rPr>
          <w:rFonts w:ascii="Times New Roman" w:hAnsi="Times New Roman" w:cs="Times New Roman"/>
          <w:sz w:val="24"/>
          <w:szCs w:val="24"/>
        </w:rPr>
        <w:t>.</w:t>
      </w:r>
    </w:p>
    <w:p w:rsidR="003774F5" w:rsidRPr="008D00C6" w:rsidRDefault="00280AFF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 xml:space="preserve">I </w:t>
      </w:r>
      <w:r w:rsidR="003774F5" w:rsidRPr="008D00C6">
        <w:rPr>
          <w:rFonts w:ascii="Times New Roman" w:hAnsi="Times New Roman" w:cs="Times New Roman"/>
          <w:sz w:val="24"/>
          <w:szCs w:val="24"/>
        </w:rPr>
        <w:t xml:space="preserve">Vescovi hanno approvato il Messaggio per la </w:t>
      </w:r>
      <w:r w:rsidR="00FF382E" w:rsidRPr="008D00C6">
        <w:rPr>
          <w:rFonts w:ascii="Times New Roman" w:hAnsi="Times New Roman" w:cs="Times New Roman"/>
          <w:sz w:val="24"/>
          <w:szCs w:val="24"/>
        </w:rPr>
        <w:t xml:space="preserve">39ª </w:t>
      </w:r>
      <w:r w:rsidR="003774F5" w:rsidRPr="008D00C6">
        <w:rPr>
          <w:rFonts w:ascii="Times New Roman" w:hAnsi="Times New Roman" w:cs="Times New Roman"/>
          <w:sz w:val="24"/>
          <w:szCs w:val="24"/>
        </w:rPr>
        <w:t xml:space="preserve">Giornata nazionale per la Vita </w:t>
      </w:r>
      <w:r w:rsidR="00FF382E" w:rsidRPr="008D00C6">
        <w:rPr>
          <w:rFonts w:ascii="Times New Roman" w:hAnsi="Times New Roman" w:cs="Times New Roman"/>
          <w:sz w:val="24"/>
          <w:szCs w:val="24"/>
        </w:rPr>
        <w:t>(</w:t>
      </w:r>
      <w:r w:rsidR="0030402F">
        <w:rPr>
          <w:rFonts w:ascii="Times New Roman" w:hAnsi="Times New Roman" w:cs="Times New Roman"/>
          <w:sz w:val="24"/>
          <w:szCs w:val="24"/>
        </w:rPr>
        <w:t>5</w:t>
      </w:r>
      <w:r w:rsidR="00FF382E" w:rsidRPr="008D00C6">
        <w:rPr>
          <w:rFonts w:ascii="Times New Roman" w:hAnsi="Times New Roman" w:cs="Times New Roman"/>
          <w:sz w:val="24"/>
          <w:szCs w:val="24"/>
        </w:rPr>
        <w:t xml:space="preserve"> febbraio 2017</w:t>
      </w:r>
      <w:r w:rsidR="005C6B3E" w:rsidRPr="008D00C6">
        <w:rPr>
          <w:rFonts w:ascii="Times New Roman" w:hAnsi="Times New Roman" w:cs="Times New Roman"/>
          <w:sz w:val="24"/>
          <w:szCs w:val="24"/>
        </w:rPr>
        <w:t xml:space="preserve">), dal titolo: “Donne e uomini per </w:t>
      </w:r>
      <w:r w:rsidR="00FF382E" w:rsidRPr="008D00C6">
        <w:rPr>
          <w:rFonts w:ascii="Times New Roman" w:hAnsi="Times New Roman" w:cs="Times New Roman"/>
          <w:sz w:val="24"/>
          <w:szCs w:val="24"/>
        </w:rPr>
        <w:t>la vita nel solco di Santa Teresa di Calcutta”.</w:t>
      </w:r>
    </w:p>
    <w:p w:rsidR="008D749C" w:rsidRPr="008D00C6" w:rsidRDefault="00754FDF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C6">
        <w:rPr>
          <w:rFonts w:ascii="Times New Roman" w:hAnsi="Times New Roman" w:cs="Times New Roman"/>
          <w:sz w:val="24"/>
          <w:szCs w:val="24"/>
        </w:rPr>
        <w:t xml:space="preserve">Infine, il Consiglio Permanente ha </w:t>
      </w:r>
      <w:r w:rsidR="005A5131" w:rsidRPr="008D00C6">
        <w:rPr>
          <w:rFonts w:ascii="Times New Roman" w:hAnsi="Times New Roman" w:cs="Times New Roman"/>
          <w:sz w:val="24"/>
          <w:szCs w:val="24"/>
        </w:rPr>
        <w:t>esaminato e approvato le richieste</w:t>
      </w:r>
      <w:r w:rsidR="002B30A3" w:rsidRPr="008D00C6">
        <w:rPr>
          <w:rFonts w:ascii="Times New Roman" w:hAnsi="Times New Roman" w:cs="Times New Roman"/>
          <w:sz w:val="24"/>
          <w:szCs w:val="24"/>
        </w:rPr>
        <w:t xml:space="preserve"> di modifica </w:t>
      </w:r>
      <w:r w:rsidR="005A5131" w:rsidRPr="008D00C6">
        <w:rPr>
          <w:rFonts w:ascii="Times New Roman" w:hAnsi="Times New Roman" w:cs="Times New Roman"/>
          <w:sz w:val="24"/>
          <w:szCs w:val="24"/>
        </w:rPr>
        <w:t xml:space="preserve">di </w:t>
      </w:r>
      <w:r w:rsidRPr="008D00C6">
        <w:rPr>
          <w:rFonts w:ascii="Times New Roman" w:hAnsi="Times New Roman" w:cs="Times New Roman"/>
          <w:sz w:val="24"/>
          <w:szCs w:val="24"/>
        </w:rPr>
        <w:t xml:space="preserve">Statuto dell’Associazione </w:t>
      </w:r>
      <w:r w:rsidR="002B30A3" w:rsidRPr="008D00C6">
        <w:rPr>
          <w:rFonts w:ascii="Times New Roman" w:hAnsi="Times New Roman" w:cs="Times New Roman"/>
          <w:sz w:val="24"/>
          <w:szCs w:val="24"/>
        </w:rPr>
        <w:t>Medici Cattolici Italiani (AMCI)</w:t>
      </w:r>
      <w:r w:rsidRPr="008D00C6">
        <w:rPr>
          <w:rFonts w:ascii="Times New Roman" w:hAnsi="Times New Roman" w:cs="Times New Roman"/>
          <w:sz w:val="24"/>
          <w:szCs w:val="24"/>
        </w:rPr>
        <w:t>, dell’Associazione</w:t>
      </w:r>
      <w:r w:rsidR="005A5131" w:rsidRPr="008D00C6">
        <w:rPr>
          <w:rFonts w:ascii="Times New Roman" w:hAnsi="Times New Roman" w:cs="Times New Roman"/>
          <w:sz w:val="24"/>
          <w:szCs w:val="24"/>
        </w:rPr>
        <w:t xml:space="preserve"> Religiosa Istituti Socio-Sanitari (ARIS)</w:t>
      </w:r>
      <w:r w:rsidR="00A82817">
        <w:rPr>
          <w:rFonts w:ascii="Times New Roman" w:hAnsi="Times New Roman" w:cs="Times New Roman"/>
          <w:sz w:val="24"/>
          <w:szCs w:val="24"/>
        </w:rPr>
        <w:t>, del Movimento Apostolico</w:t>
      </w:r>
      <w:bookmarkStart w:id="0" w:name="_GoBack"/>
      <w:bookmarkEnd w:id="0"/>
      <w:r w:rsidR="009B1A1C" w:rsidRPr="008D00C6">
        <w:rPr>
          <w:rFonts w:ascii="Times New Roman" w:hAnsi="Times New Roman" w:cs="Times New Roman"/>
          <w:sz w:val="24"/>
          <w:szCs w:val="24"/>
        </w:rPr>
        <w:t xml:space="preserve"> Ciechi (MAC)</w:t>
      </w:r>
      <w:r w:rsidR="00D3711C" w:rsidRPr="008D00C6">
        <w:rPr>
          <w:rFonts w:ascii="Times New Roman" w:hAnsi="Times New Roman" w:cs="Times New Roman"/>
          <w:sz w:val="24"/>
          <w:szCs w:val="24"/>
        </w:rPr>
        <w:t>, del Movimento ecclesiale di impegno culturale (MEIC)</w:t>
      </w:r>
      <w:r w:rsidR="000B2D69" w:rsidRPr="008D00C6">
        <w:rPr>
          <w:rFonts w:ascii="Times New Roman" w:hAnsi="Times New Roman" w:cs="Times New Roman"/>
          <w:sz w:val="24"/>
          <w:szCs w:val="24"/>
        </w:rPr>
        <w:t xml:space="preserve">, della Federazione tra le Associazioni del Clero in Italia (FACI) e </w:t>
      </w:r>
      <w:r w:rsidRPr="008D00C6">
        <w:rPr>
          <w:rFonts w:ascii="Times New Roman" w:hAnsi="Times New Roman" w:cs="Times New Roman"/>
          <w:sz w:val="24"/>
          <w:szCs w:val="24"/>
        </w:rPr>
        <w:t>dell’Associazione</w:t>
      </w:r>
      <w:r w:rsidR="009B1A1C" w:rsidRPr="008D00C6">
        <w:rPr>
          <w:rFonts w:ascii="Times New Roman" w:hAnsi="Times New Roman" w:cs="Times New Roman"/>
          <w:sz w:val="24"/>
          <w:szCs w:val="24"/>
        </w:rPr>
        <w:t xml:space="preserve"> </w:t>
      </w:r>
      <w:r w:rsidR="000B2D69" w:rsidRPr="008D00C6">
        <w:rPr>
          <w:rFonts w:ascii="Times New Roman" w:hAnsi="Times New Roman" w:cs="Times New Roman"/>
          <w:sz w:val="24"/>
          <w:szCs w:val="24"/>
        </w:rPr>
        <w:t>nazionale Familiari del Clero.</w:t>
      </w:r>
    </w:p>
    <w:p w:rsidR="00754FDF" w:rsidRPr="008D00C6" w:rsidRDefault="00754FDF" w:rsidP="0089033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2DF" w:rsidRDefault="005A05F9" w:rsidP="008922D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E0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D749C" w:rsidRPr="00142E02">
        <w:rPr>
          <w:rFonts w:ascii="Times New Roman" w:hAnsi="Times New Roman" w:cs="Times New Roman"/>
          <w:b/>
          <w:sz w:val="24"/>
          <w:szCs w:val="24"/>
        </w:rPr>
        <w:t>Nomine</w:t>
      </w:r>
    </w:p>
    <w:p w:rsidR="008922DF" w:rsidRDefault="008922DF" w:rsidP="008922D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2DF" w:rsidRDefault="008922DF" w:rsidP="00892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corso dei lavori, il Consiglio Episcopale Permanente ha provveduto alle seguenti nomine:</w:t>
      </w:r>
    </w:p>
    <w:p w:rsidR="008922DF" w:rsidRDefault="008922DF" w:rsidP="008922DF">
      <w:pPr>
        <w:pStyle w:val="Rientrocorpodeltesto"/>
        <w:ind w:right="0" w:firstLine="0"/>
      </w:pPr>
    </w:p>
    <w:p w:rsidR="008922DF" w:rsidRDefault="008922DF" w:rsidP="008922DF">
      <w:pPr>
        <w:pStyle w:val="Rientrocorpodeltesto"/>
        <w:ind w:right="0" w:firstLine="0"/>
      </w:pPr>
      <w:r>
        <w:t xml:space="preserve">- Membro della Commissione Episcopale per la dottrina della fede, l’annuncio e la catechesi: S.E. Mons. Alceste </w:t>
      </w:r>
      <w:r w:rsidRPr="00EA612E">
        <w:rPr>
          <w:smallCaps/>
        </w:rPr>
        <w:t>CATELLA</w:t>
      </w:r>
      <w:r>
        <w:t>, Vescovo di Casale Monferrato.</w:t>
      </w:r>
    </w:p>
    <w:p w:rsidR="008922DF" w:rsidRDefault="008922DF" w:rsidP="008922DF">
      <w:pPr>
        <w:pStyle w:val="Rientrocorpodeltesto"/>
        <w:ind w:right="0" w:firstLine="0"/>
      </w:pPr>
    </w:p>
    <w:p w:rsidR="008922DF" w:rsidRDefault="008922DF" w:rsidP="008922DF">
      <w:pPr>
        <w:pStyle w:val="Rientrocorpodeltesto"/>
        <w:ind w:right="0" w:firstLine="0"/>
      </w:pPr>
      <w:r>
        <w:t xml:space="preserve">- Membro della Commissione Episcopale per il laicato: S.E. Mons. Francesco </w:t>
      </w:r>
      <w:r w:rsidRPr="00EA612E">
        <w:rPr>
          <w:smallCaps/>
        </w:rPr>
        <w:t>MANENTI</w:t>
      </w:r>
      <w:r>
        <w:t>, Vescovo di Senigallia.</w:t>
      </w:r>
    </w:p>
    <w:p w:rsidR="008922DF" w:rsidRDefault="008922DF" w:rsidP="008922DF">
      <w:pPr>
        <w:pStyle w:val="Rientrocorpodeltesto"/>
        <w:ind w:right="0" w:firstLine="0"/>
      </w:pPr>
    </w:p>
    <w:p w:rsidR="008922DF" w:rsidRDefault="008922DF" w:rsidP="008922DF">
      <w:pPr>
        <w:pStyle w:val="Rientrocorpodeltesto"/>
        <w:ind w:right="0" w:firstLine="0"/>
      </w:pPr>
      <w:r>
        <w:t xml:space="preserve">- Membro della Commissione Episcopale per l’ecumenismo e il dialogo: S.E. Mons. Orazio </w:t>
      </w:r>
      <w:r w:rsidRPr="00EA612E">
        <w:rPr>
          <w:smallCaps/>
        </w:rPr>
        <w:t>SORICELLI</w:t>
      </w:r>
      <w:r>
        <w:t>, Arcivescovo di Amalfi - Cava de’ Tirreni.</w:t>
      </w:r>
    </w:p>
    <w:p w:rsidR="008922DF" w:rsidRDefault="008922DF" w:rsidP="008922DF">
      <w:pPr>
        <w:pStyle w:val="Rientrocorpodeltesto"/>
        <w:ind w:right="0" w:firstLine="0"/>
      </w:pPr>
    </w:p>
    <w:p w:rsidR="008922DF" w:rsidRDefault="008922DF" w:rsidP="008922DF">
      <w:pPr>
        <w:pStyle w:val="Rientrocorpodeltesto"/>
        <w:ind w:right="0" w:firstLine="0"/>
      </w:pPr>
      <w:r>
        <w:t xml:space="preserve">- Membro della Commissione Episcopale per le migrazioni: S.E. Mons. Domenico </w:t>
      </w:r>
      <w:r w:rsidRPr="00EA612E">
        <w:rPr>
          <w:smallCaps/>
        </w:rPr>
        <w:t>CORNACCHIA</w:t>
      </w:r>
      <w:r>
        <w:t>, Vescovo di Molfetta - Ruvo - Giovinazzo - Terlizzi.</w:t>
      </w:r>
    </w:p>
    <w:p w:rsidR="008922DF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922DF" w:rsidRPr="00BF0112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</w:t>
      </w:r>
      <w:r w:rsidRPr="00BF01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Direttore dell’Ufficio Nazionale per i beni culturali ecclesiastici e l’edilizia di culto: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F01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Don Valerio </w:t>
      </w:r>
      <w:r w:rsidRPr="00BF011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it-IT"/>
        </w:rPr>
        <w:t>PENNASSO</w:t>
      </w:r>
      <w:r w:rsidRPr="00BF01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Alba</w:t>
      </w:r>
      <w:r w:rsidRPr="00BF011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).</w:t>
      </w:r>
    </w:p>
    <w:p w:rsidR="008922DF" w:rsidRDefault="008922DF" w:rsidP="008922DF">
      <w:pPr>
        <w:pStyle w:val="Rientrocorpodeltesto"/>
        <w:ind w:right="0" w:firstLine="0"/>
      </w:pPr>
    </w:p>
    <w:p w:rsidR="008922DF" w:rsidRPr="00BF0112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- </w:t>
      </w:r>
      <w:r w:rsidRPr="00BF011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Presidente del Comitato per la valutazione dei progetti di intervento a favore dei beni culturali ecclesiastici e dell’edilizia di culto: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BF01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S.E. Mons. Michele </w:t>
      </w:r>
      <w:r w:rsidRPr="00BF0112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CASTORO</w:t>
      </w:r>
      <w:r w:rsidRPr="00BF0112">
        <w:rPr>
          <w:rFonts w:ascii="Times New Roman" w:eastAsia="Times New Roman" w:hAnsi="Times New Roman" w:cs="Times New Roman"/>
          <w:sz w:val="24"/>
          <w:szCs w:val="24"/>
          <w:lang w:eastAsia="it-IT"/>
        </w:rPr>
        <w:t>, Arcivescovo di Manfredonia - Vieste - San Giovanni Rotondo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F01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922DF" w:rsidRDefault="008922DF" w:rsidP="008922DF">
      <w:pPr>
        <w:pStyle w:val="Rientrocorpodeltesto"/>
        <w:ind w:right="0" w:firstLine="0"/>
      </w:pPr>
    </w:p>
    <w:p w:rsidR="008922DF" w:rsidRDefault="008922DF" w:rsidP="008922DF">
      <w:pPr>
        <w:pStyle w:val="Rientrocorpodeltesto"/>
        <w:ind w:right="0" w:firstLine="0"/>
      </w:pPr>
      <w:r>
        <w:t xml:space="preserve">- Assistente ecclesiastico nazionale dell’Unione Nazionale Italiana Trasporto Ammalati a Lourdes e Santuari Internazionali (UNITALSI): S.E. Mons. Luigi </w:t>
      </w:r>
      <w:r w:rsidRPr="00EA612E">
        <w:rPr>
          <w:smallCaps/>
        </w:rPr>
        <w:t>BRESSAN</w:t>
      </w:r>
      <w:r>
        <w:t>, Arcivescovo emerito di Trento.</w:t>
      </w:r>
    </w:p>
    <w:p w:rsidR="008922DF" w:rsidRDefault="008922DF" w:rsidP="008922DF">
      <w:pPr>
        <w:pStyle w:val="Rientrocorpodeltesto"/>
        <w:ind w:right="0" w:firstLine="0"/>
      </w:pPr>
    </w:p>
    <w:p w:rsidR="008922DF" w:rsidRDefault="008922DF" w:rsidP="008922DF">
      <w:pPr>
        <w:pStyle w:val="Rientrocorpodeltesto"/>
        <w:ind w:right="0" w:firstLine="0"/>
      </w:pPr>
      <w:r>
        <w:t xml:space="preserve">- Rappresentante della CEI presso la Federazione Organismi Cristiani Servizio Internazionale Volontariato (FOCSIV): S.E. Mons. Luigi </w:t>
      </w:r>
      <w:r w:rsidRPr="00EA612E">
        <w:rPr>
          <w:smallCaps/>
        </w:rPr>
        <w:t>BRESSAN</w:t>
      </w:r>
      <w:r>
        <w:t>, Arcivescovo emerito di Trento.</w:t>
      </w:r>
    </w:p>
    <w:p w:rsidR="008922DF" w:rsidRDefault="008922DF" w:rsidP="008922DF">
      <w:pPr>
        <w:pStyle w:val="Rientrocorpodeltesto"/>
        <w:ind w:right="0" w:firstLine="0"/>
      </w:pPr>
    </w:p>
    <w:p w:rsidR="008922DF" w:rsidRDefault="008922DF" w:rsidP="008922DF">
      <w:pPr>
        <w:pStyle w:val="Rientrocorpodeltesto"/>
        <w:ind w:right="0" w:firstLine="0"/>
      </w:pPr>
      <w:r>
        <w:t>- Assistenti nazionali dell’Associazione Italiana Guide e Scouts d’Europa Cattolici (AIGSEC):</w:t>
      </w:r>
    </w:p>
    <w:p w:rsidR="008922DF" w:rsidRDefault="008922DF" w:rsidP="008922DF">
      <w:pPr>
        <w:pStyle w:val="Rientrocorpodeltesto"/>
        <w:ind w:right="0" w:firstLine="0"/>
      </w:pPr>
      <w:r>
        <w:t xml:space="preserve">* per la Branca Lupetti: Don Angelo </w:t>
      </w:r>
      <w:r w:rsidRPr="00EA612E">
        <w:rPr>
          <w:smallCaps/>
        </w:rPr>
        <w:t>BALCON</w:t>
      </w:r>
      <w:r>
        <w:t xml:space="preserve"> (Belluno - Feltre);</w:t>
      </w:r>
    </w:p>
    <w:p w:rsidR="008922DF" w:rsidRDefault="008922DF" w:rsidP="008922DF">
      <w:pPr>
        <w:pStyle w:val="Rientrocorpodeltesto"/>
        <w:ind w:right="0" w:firstLine="0"/>
      </w:pPr>
      <w:r>
        <w:t xml:space="preserve">* per la Branca Esploratori: Don Marco </w:t>
      </w:r>
      <w:r w:rsidRPr="00EA612E">
        <w:rPr>
          <w:smallCaps/>
        </w:rPr>
        <w:t>DECESARIS</w:t>
      </w:r>
      <w:r>
        <w:t xml:space="preserve"> (Terni - Narni - Amelia);</w:t>
      </w:r>
    </w:p>
    <w:p w:rsidR="008922DF" w:rsidRDefault="008922DF" w:rsidP="008922DF">
      <w:pPr>
        <w:pStyle w:val="Rientrocorpodeltesto"/>
        <w:ind w:right="0" w:firstLine="0"/>
      </w:pPr>
      <w:r>
        <w:t xml:space="preserve">* per la Branca Rover: Don Nicola Felice </w:t>
      </w:r>
      <w:r w:rsidRPr="00EA612E">
        <w:rPr>
          <w:smallCaps/>
        </w:rPr>
        <w:t>ABBATTISTA</w:t>
      </w:r>
      <w:r>
        <w:t xml:space="preserve"> (Molfetta - Ruvo - Giovinazzo - Terlizzi);</w:t>
      </w:r>
    </w:p>
    <w:p w:rsidR="008922DF" w:rsidRDefault="008922DF" w:rsidP="008922DF">
      <w:pPr>
        <w:pStyle w:val="Rientrocorpodeltesto"/>
        <w:ind w:right="0" w:firstLine="0"/>
      </w:pPr>
      <w:r>
        <w:t xml:space="preserve">* per la Branca Coccinelle: Padre Peter </w:t>
      </w:r>
      <w:r w:rsidRPr="00EA612E">
        <w:rPr>
          <w:smallCaps/>
        </w:rPr>
        <w:t>DUBOVSKY</w:t>
      </w:r>
      <w:r>
        <w:t xml:space="preserve">, </w:t>
      </w:r>
      <w:r w:rsidRPr="00EA612E">
        <w:rPr>
          <w:i/>
          <w:smallCaps/>
        </w:rPr>
        <w:t>sj</w:t>
      </w:r>
      <w:r>
        <w:t>;</w:t>
      </w:r>
    </w:p>
    <w:p w:rsidR="008922DF" w:rsidRDefault="008922DF" w:rsidP="008922DF">
      <w:pPr>
        <w:pStyle w:val="Rientrocorpodeltesto"/>
        <w:ind w:right="0" w:firstLine="0"/>
      </w:pPr>
      <w:r>
        <w:t xml:space="preserve">* per la Branca Guide: Don Giovanni </w:t>
      </w:r>
      <w:r w:rsidRPr="00EA612E">
        <w:rPr>
          <w:smallCaps/>
        </w:rPr>
        <w:t>FACCHETTI</w:t>
      </w:r>
      <w:r>
        <w:t xml:space="preserve"> (Bolzano - Bressanone); </w:t>
      </w:r>
    </w:p>
    <w:p w:rsidR="008922DF" w:rsidRDefault="008922DF" w:rsidP="008922DF">
      <w:pPr>
        <w:pStyle w:val="Rientrocorpodeltesto"/>
        <w:ind w:right="0" w:firstLine="0"/>
      </w:pPr>
      <w:r>
        <w:t xml:space="preserve">* per la Branca Scolte: Padre Andrea </w:t>
      </w:r>
      <w:r w:rsidRPr="00EA612E">
        <w:rPr>
          <w:smallCaps/>
        </w:rPr>
        <w:t>COVA</w:t>
      </w:r>
      <w:r>
        <w:t xml:space="preserve">, </w:t>
      </w:r>
      <w:r w:rsidRPr="00EA612E">
        <w:rPr>
          <w:i/>
          <w:smallCaps/>
        </w:rPr>
        <w:t>ofm cap</w:t>
      </w:r>
      <w:r>
        <w:t xml:space="preserve">. </w:t>
      </w:r>
    </w:p>
    <w:p w:rsidR="008922DF" w:rsidRDefault="008922DF" w:rsidP="008922DF">
      <w:pPr>
        <w:pStyle w:val="Rientrocorpodeltesto"/>
        <w:ind w:right="0" w:firstLine="0"/>
      </w:pPr>
    </w:p>
    <w:p w:rsidR="008922DF" w:rsidRPr="00BF0112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- </w:t>
      </w:r>
      <w:r w:rsidRPr="00BF01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Consulente ecclesiastico nazionale della </w:t>
      </w:r>
      <w:r w:rsidRPr="00EA612E">
        <w:rPr>
          <w:rFonts w:ascii="Times New Roman" w:eastAsia="Times New Roman" w:hAnsi="Times New Roman" w:cs="Times New Roman"/>
          <w:sz w:val="24"/>
          <w:szCs w:val="24"/>
          <w:lang w:eastAsia="it-IT"/>
        </w:rPr>
        <w:t>Federazione Italiana Scuole Materne</w:t>
      </w:r>
      <w:r w:rsidRPr="00BF01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(FISM):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F01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Don Gesualdo </w:t>
      </w:r>
      <w:r w:rsidRPr="00BF0112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PURZIANI</w:t>
      </w:r>
      <w:r w:rsidRPr="00BF0112">
        <w:rPr>
          <w:rFonts w:ascii="Times New Roman" w:eastAsia="Times New Roman" w:hAnsi="Times New Roman" w:cs="Times New Roman"/>
          <w:sz w:val="24"/>
          <w:szCs w:val="24"/>
          <w:lang w:eastAsia="it-IT"/>
        </w:rPr>
        <w:t>, (Senigallia).</w:t>
      </w:r>
    </w:p>
    <w:p w:rsidR="008922DF" w:rsidRPr="00BF0112" w:rsidRDefault="008922DF" w:rsidP="008922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8922DF" w:rsidRDefault="008922DF" w:rsidP="008922DF">
      <w:pPr>
        <w:pStyle w:val="Rientrocorpodeltesto"/>
        <w:ind w:right="0" w:firstLine="0"/>
      </w:pPr>
      <w:r>
        <w:t xml:space="preserve">- Coordinatore nazionale della pastorale dei cattolici cinesi in Italia: Don Paolo Kong </w:t>
      </w:r>
      <w:r w:rsidRPr="00EA612E">
        <w:rPr>
          <w:smallCaps/>
        </w:rPr>
        <w:t>XIANMIMG</w:t>
      </w:r>
      <w:r>
        <w:t xml:space="preserve"> </w:t>
      </w:r>
      <w:r w:rsidRPr="00EA612E">
        <w:t>(Napoli).</w:t>
      </w:r>
    </w:p>
    <w:p w:rsidR="008922DF" w:rsidRDefault="008922DF" w:rsidP="008922DF">
      <w:pPr>
        <w:pStyle w:val="Rientrocorpodeltesto"/>
        <w:ind w:right="-2" w:firstLine="0"/>
      </w:pPr>
    </w:p>
    <w:p w:rsidR="008922DF" w:rsidRDefault="008922DF" w:rsidP="008922DF">
      <w:pPr>
        <w:pStyle w:val="Rientrocorpodeltesto"/>
        <w:ind w:right="0" w:firstLine="0"/>
      </w:pPr>
      <w:r>
        <w:t xml:space="preserve">- Coordinatore nazionale della pastorale dei cattolici filippini in Italia: Padre Paulino </w:t>
      </w:r>
      <w:r w:rsidRPr="00EA612E">
        <w:rPr>
          <w:smallCaps/>
        </w:rPr>
        <w:t>BUMANGLAG</w:t>
      </w:r>
      <w:r>
        <w:t xml:space="preserve">, </w:t>
      </w:r>
      <w:r w:rsidRPr="00EA612E">
        <w:rPr>
          <w:i/>
          <w:smallCaps/>
        </w:rPr>
        <w:t>svd</w:t>
      </w:r>
      <w:r>
        <w:t xml:space="preserve"> (Balanga - Filippine).</w:t>
      </w:r>
    </w:p>
    <w:p w:rsidR="008922DF" w:rsidRDefault="008922DF" w:rsidP="008922DF">
      <w:pPr>
        <w:pStyle w:val="Rientrocorpodeltesto"/>
        <w:ind w:right="-2" w:firstLine="0"/>
      </w:pPr>
    </w:p>
    <w:p w:rsidR="008922DF" w:rsidRDefault="008922DF" w:rsidP="008922DF">
      <w:pPr>
        <w:pStyle w:val="Rientrocorpodeltesto"/>
        <w:ind w:right="-2" w:firstLine="0"/>
      </w:pPr>
    </w:p>
    <w:p w:rsidR="008922DF" w:rsidRPr="00103C7E" w:rsidRDefault="008922DF" w:rsidP="008922DF">
      <w:pPr>
        <w:pStyle w:val="Rientrocorpodeltesto"/>
        <w:ind w:right="-2"/>
      </w:pPr>
      <w:r w:rsidRPr="00103C7E">
        <w:t>Nel corso dei lavori</w:t>
      </w:r>
      <w:r w:rsidR="007E39C5">
        <w:t>, inoltre,</w:t>
      </w:r>
      <w:r w:rsidRPr="00103C7E">
        <w:t xml:space="preserve"> il Presidente ha</w:t>
      </w:r>
      <w:r w:rsidR="007E39C5">
        <w:t xml:space="preserve"> </w:t>
      </w:r>
      <w:r w:rsidRPr="00103C7E">
        <w:t>dato comunicazione della nomina in data 22 luglio 2016</w:t>
      </w:r>
      <w:r>
        <w:t xml:space="preserve"> </w:t>
      </w:r>
      <w:r w:rsidRPr="00103C7E">
        <w:t xml:space="preserve">del Vice Assistente Generale dell’Azione Cattolica Italiana: Don Antonio </w:t>
      </w:r>
      <w:r w:rsidRPr="00103C7E">
        <w:rPr>
          <w:smallCaps/>
        </w:rPr>
        <w:t>Mastantuono</w:t>
      </w:r>
      <w:r w:rsidRPr="00103C7E">
        <w:t xml:space="preserve"> (</w:t>
      </w:r>
      <w:r w:rsidRPr="00103C7E">
        <w:rPr>
          <w:i/>
        </w:rPr>
        <w:t>Termoli – Larino</w:t>
      </w:r>
      <w:r>
        <w:t>)</w:t>
      </w:r>
      <w:r w:rsidRPr="00103C7E">
        <w:t xml:space="preserve"> e delle seguenti nomine della Presidenza del 15 giugno 2016:</w:t>
      </w:r>
    </w:p>
    <w:p w:rsidR="008922DF" w:rsidRPr="00103C7E" w:rsidRDefault="008922DF" w:rsidP="008922DF">
      <w:pPr>
        <w:pStyle w:val="Rientrocorpodeltesto"/>
        <w:ind w:right="-2" w:firstLine="0"/>
      </w:pPr>
    </w:p>
    <w:p w:rsidR="008922DF" w:rsidRPr="00103C7E" w:rsidRDefault="008922DF" w:rsidP="008922D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C7E">
        <w:rPr>
          <w:rFonts w:ascii="Times New Roman" w:hAnsi="Times New Roman" w:cs="Times New Roman"/>
          <w:sz w:val="24"/>
          <w:szCs w:val="24"/>
        </w:rPr>
        <w:t xml:space="preserve">- Presidente Nazionale Maschile della Federazione Universitaria Cattolica Italiana (FUCI): Gianmarco </w:t>
      </w:r>
      <w:r w:rsidRPr="00103C7E">
        <w:rPr>
          <w:rFonts w:ascii="Times New Roman" w:hAnsi="Times New Roman" w:cs="Times New Roman"/>
          <w:smallCaps/>
          <w:sz w:val="24"/>
          <w:szCs w:val="24"/>
        </w:rPr>
        <w:t>Mancini</w:t>
      </w:r>
      <w:r w:rsidRPr="00103C7E">
        <w:rPr>
          <w:rFonts w:ascii="Times New Roman" w:hAnsi="Times New Roman" w:cs="Times New Roman"/>
          <w:sz w:val="24"/>
          <w:szCs w:val="24"/>
        </w:rPr>
        <w:t>.</w:t>
      </w:r>
    </w:p>
    <w:p w:rsidR="008922DF" w:rsidRPr="00103C7E" w:rsidRDefault="008922DF" w:rsidP="008922D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2DF" w:rsidRPr="00103C7E" w:rsidRDefault="008922DF" w:rsidP="008922D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C7E">
        <w:rPr>
          <w:rFonts w:ascii="Times New Roman" w:hAnsi="Times New Roman" w:cs="Times New Roman"/>
          <w:sz w:val="24"/>
          <w:szCs w:val="24"/>
        </w:rPr>
        <w:t xml:space="preserve">- Presidente dell’Unione Nazionale Italiana Trasporto Ammalati a Lourdes e Santuari Internazionali (UNITALSI): Dott. Antonio </w:t>
      </w:r>
      <w:r w:rsidRPr="00103C7E">
        <w:rPr>
          <w:rFonts w:ascii="Times New Roman" w:hAnsi="Times New Roman" w:cs="Times New Roman"/>
          <w:smallCaps/>
          <w:sz w:val="24"/>
          <w:szCs w:val="24"/>
        </w:rPr>
        <w:t>Diella</w:t>
      </w:r>
      <w:r w:rsidRPr="00103C7E">
        <w:rPr>
          <w:rFonts w:ascii="Times New Roman" w:hAnsi="Times New Roman" w:cs="Times New Roman"/>
          <w:sz w:val="24"/>
          <w:szCs w:val="24"/>
        </w:rPr>
        <w:t>.</w:t>
      </w:r>
    </w:p>
    <w:p w:rsidR="008922DF" w:rsidRPr="00103C7E" w:rsidRDefault="008922DF" w:rsidP="008922DF">
      <w:pPr>
        <w:pStyle w:val="Rientrocorpodeltesto"/>
        <w:ind w:right="-2" w:firstLine="0"/>
      </w:pPr>
    </w:p>
    <w:p w:rsidR="008922DF" w:rsidRPr="00890306" w:rsidRDefault="008922DF" w:rsidP="008922DF">
      <w:pPr>
        <w:pStyle w:val="Rientrocorpodeltesto"/>
        <w:ind w:right="-2" w:firstLine="0"/>
      </w:pPr>
    </w:p>
    <w:p w:rsidR="008922DF" w:rsidRDefault="008922DF" w:rsidP="008922DF">
      <w:pPr>
        <w:pStyle w:val="Rientrocorpodeltesto"/>
        <w:ind w:right="-2"/>
      </w:pPr>
      <w:r>
        <w:t>Nella riunione del 26 settembre 2016, la Presidenza ha proceduto alle seguenti nomine:</w:t>
      </w:r>
    </w:p>
    <w:p w:rsidR="008922DF" w:rsidRDefault="008922DF" w:rsidP="008922DF">
      <w:pPr>
        <w:pStyle w:val="Rientrocorpodeltesto"/>
        <w:ind w:right="-2"/>
      </w:pPr>
    </w:p>
    <w:p w:rsidR="008922DF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- Membri del Comitato per la valutazione dei progetti di intervento a favore dei beni culturali ecclesiastici e dell’edilizia di culto: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8922DF" w:rsidRPr="00EA612E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sz w:val="12"/>
          <w:szCs w:val="12"/>
          <w:lang w:eastAsia="it-IT"/>
        </w:rPr>
      </w:pPr>
    </w:p>
    <w:p w:rsidR="008922DF" w:rsidRPr="00E16F28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6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Don Valerio </w:t>
      </w:r>
      <w:r w:rsidRPr="00E16F28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PENNASSO</w:t>
      </w:r>
      <w:r w:rsidRPr="00E16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Alba</w:t>
      </w:r>
      <w:r w:rsidRPr="00EA612E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922DF" w:rsidRPr="00EA612E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sz w:val="12"/>
          <w:szCs w:val="12"/>
          <w:lang w:eastAsia="it-IT"/>
        </w:rPr>
      </w:pPr>
    </w:p>
    <w:p w:rsidR="008922DF" w:rsidRPr="00EA612E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</w:pPr>
      <w:r w:rsidRPr="00EA612E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sezione beni culturali</w:t>
      </w:r>
    </w:p>
    <w:p w:rsidR="008922DF" w:rsidRPr="00E16F28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Mons. Federico </w:t>
      </w:r>
      <w:r w:rsidRPr="00E16F28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PELLEGRINI (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Brescia</w:t>
      </w:r>
      <w:r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 xml:space="preserve">), 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Don Luca </w:t>
      </w:r>
      <w:r w:rsidRPr="00E16F28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FRANCESCHINI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(Massa Carrara - Pontremoli), 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Don Nunzio </w:t>
      </w:r>
      <w:r w:rsidRPr="00E16F28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FALCICCHIO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(Altamura - Gravina - Acquaviva delle Fonti)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Don Roberto </w:t>
      </w:r>
      <w:r w:rsidRPr="00E16F28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GUTTORIELLO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(Sessa Aurunca)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Don Fabio </w:t>
      </w:r>
      <w:r w:rsidRPr="00E16F28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RAIMONDI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(Caltagirone).</w:t>
      </w:r>
    </w:p>
    <w:p w:rsidR="008922DF" w:rsidRPr="00EA612E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4"/>
          <w:szCs w:val="14"/>
          <w:lang w:eastAsia="it-IT"/>
        </w:rPr>
      </w:pPr>
    </w:p>
    <w:p w:rsidR="008922DF" w:rsidRPr="00EA612E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</w:pPr>
      <w:r w:rsidRPr="00EA612E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sezione edilizia di culto</w:t>
      </w:r>
    </w:p>
    <w:p w:rsidR="008922DF" w:rsidRPr="00E16F28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Don Stefano </w:t>
      </w:r>
      <w:r w:rsidRPr="00E16F28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ZANELLA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(Ferrara - Comacchio)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Massimiliano </w:t>
      </w:r>
      <w:r w:rsidRPr="00E16F28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BERNARDINI</w:t>
      </w:r>
      <w:r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,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Ing. Giorgio Rocco </w:t>
      </w:r>
      <w:r w:rsidRPr="00E16F28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DE MARINIS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Don Franco </w:t>
      </w:r>
      <w:r w:rsidRPr="00E16F28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MAGNANI</w:t>
      </w:r>
      <w:r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 xml:space="preserve"> (</w:t>
      </w:r>
      <w:r w:rsidRPr="00EA612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Direttore Ufficio Liturgico Nazionale)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 xml:space="preserve"> 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Mons. Liborio </w:t>
      </w:r>
      <w:r w:rsidRPr="00E16F28">
        <w:rPr>
          <w:rFonts w:ascii="Times New Roman" w:eastAsia="Times New Roman" w:hAnsi="Times New Roman" w:cs="Times New Roman"/>
          <w:bCs/>
          <w:smallCaps/>
          <w:sz w:val="24"/>
          <w:szCs w:val="24"/>
          <w:lang w:eastAsia="it-IT"/>
        </w:rPr>
        <w:t>PALMERI</w:t>
      </w:r>
      <w:r w:rsidRPr="00E16F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(Trapani).</w:t>
      </w:r>
    </w:p>
    <w:p w:rsidR="008922DF" w:rsidRPr="00E16F28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922DF" w:rsidRDefault="008922DF" w:rsidP="008922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69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E16F28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E16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03C7E">
        <w:rPr>
          <w:rFonts w:ascii="Times New Roman" w:eastAsia="Times New Roman" w:hAnsi="Times New Roman" w:cs="Times New Roman"/>
          <w:sz w:val="24"/>
          <w:szCs w:val="24"/>
          <w:lang w:eastAsia="it-IT"/>
        </w:rPr>
        <w:t>Pastorali</w:t>
      </w:r>
      <w:r w:rsidRPr="00E16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dell’Università Cattolica del Sacro Cuore</w:t>
      </w:r>
      <w:r w:rsidRPr="001F69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922DF" w:rsidRDefault="008922DF" w:rsidP="008922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1F69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sede di Milano</w:t>
      </w:r>
      <w:r w:rsidRPr="00E16F2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1F69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16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Don Fabrizio </w:t>
      </w:r>
      <w:r w:rsidRPr="00E16F28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INFUSINO</w:t>
      </w:r>
      <w:r w:rsidRPr="00E16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(Locri - Gerace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  <w:r w:rsidRPr="00E16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922DF" w:rsidRPr="00E16F28" w:rsidRDefault="008922DF" w:rsidP="00892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16F28">
        <w:rPr>
          <w:rFonts w:ascii="Times New Roman" w:eastAsia="Times New Roman" w:hAnsi="Times New Roman" w:cs="Times New Roman"/>
          <w:sz w:val="24"/>
          <w:szCs w:val="24"/>
          <w:lang w:eastAsia="it-IT"/>
        </w:rPr>
        <w:t>sede di Roma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E16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Don Francesco </w:t>
      </w:r>
      <w:r w:rsidRPr="00E16F28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DELL’ORCO</w:t>
      </w:r>
      <w:r w:rsidRPr="00E16F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(Trani - Barletta - Bisceglie).</w:t>
      </w:r>
    </w:p>
    <w:p w:rsidR="008922DF" w:rsidRDefault="008922DF" w:rsidP="008922DF">
      <w:pPr>
        <w:widowControl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8922DF" w:rsidRDefault="008922DF" w:rsidP="008922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2DF" w:rsidRDefault="008922DF" w:rsidP="008922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49C" w:rsidRPr="008922DF" w:rsidRDefault="008922DF" w:rsidP="008922D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29 settembre 2016</w:t>
      </w:r>
    </w:p>
    <w:sectPr w:rsidR="008D749C" w:rsidRPr="00892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8F" w:rsidRDefault="008B248F" w:rsidP="00CC7F26">
      <w:pPr>
        <w:spacing w:after="0" w:line="240" w:lineRule="auto"/>
      </w:pPr>
      <w:r>
        <w:separator/>
      </w:r>
    </w:p>
  </w:endnote>
  <w:endnote w:type="continuationSeparator" w:id="0">
    <w:p w:rsidR="008B248F" w:rsidRDefault="008B248F" w:rsidP="00CC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CC" w:rsidRDefault="009712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404990"/>
      <w:docPartObj>
        <w:docPartGallery w:val="Page Numbers (Bottom of Page)"/>
        <w:docPartUnique/>
      </w:docPartObj>
    </w:sdtPr>
    <w:sdtEndPr/>
    <w:sdtContent>
      <w:p w:rsidR="00CC7F26" w:rsidRDefault="00CC7F2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817">
          <w:rPr>
            <w:noProof/>
          </w:rPr>
          <w:t>4</w:t>
        </w:r>
        <w:r>
          <w:fldChar w:fldCharType="end"/>
        </w:r>
      </w:p>
    </w:sdtContent>
  </w:sdt>
  <w:p w:rsidR="00CC7F26" w:rsidRDefault="00CC7F2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CC" w:rsidRDefault="009712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8F" w:rsidRDefault="008B248F" w:rsidP="00CC7F26">
      <w:pPr>
        <w:spacing w:after="0" w:line="240" w:lineRule="auto"/>
      </w:pPr>
      <w:r>
        <w:separator/>
      </w:r>
    </w:p>
  </w:footnote>
  <w:footnote w:type="continuationSeparator" w:id="0">
    <w:p w:rsidR="008B248F" w:rsidRDefault="008B248F" w:rsidP="00CC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CC" w:rsidRDefault="009712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CC" w:rsidRDefault="009712C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CC" w:rsidRDefault="009712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513"/>
    <w:multiLevelType w:val="hybridMultilevel"/>
    <w:tmpl w:val="42F05D3A"/>
    <w:lvl w:ilvl="0" w:tplc="405C68AE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36"/>
    <w:rsid w:val="0000403F"/>
    <w:rsid w:val="00083ECE"/>
    <w:rsid w:val="000A69E2"/>
    <w:rsid w:val="000B2D69"/>
    <w:rsid w:val="001269ED"/>
    <w:rsid w:val="00142E02"/>
    <w:rsid w:val="0016148D"/>
    <w:rsid w:val="001977A1"/>
    <w:rsid w:val="001F5E63"/>
    <w:rsid w:val="002172AA"/>
    <w:rsid w:val="00223E29"/>
    <w:rsid w:val="002408E9"/>
    <w:rsid w:val="002742B7"/>
    <w:rsid w:val="00280AFF"/>
    <w:rsid w:val="00281052"/>
    <w:rsid w:val="002A25FA"/>
    <w:rsid w:val="002A5BEE"/>
    <w:rsid w:val="002B30A3"/>
    <w:rsid w:val="002D67D2"/>
    <w:rsid w:val="0030402F"/>
    <w:rsid w:val="0032405A"/>
    <w:rsid w:val="003366DE"/>
    <w:rsid w:val="003774F5"/>
    <w:rsid w:val="003A4789"/>
    <w:rsid w:val="003C31B0"/>
    <w:rsid w:val="003C6A42"/>
    <w:rsid w:val="003D3D0E"/>
    <w:rsid w:val="003F0ECD"/>
    <w:rsid w:val="00402026"/>
    <w:rsid w:val="00412966"/>
    <w:rsid w:val="0042626C"/>
    <w:rsid w:val="00441F2C"/>
    <w:rsid w:val="004424AF"/>
    <w:rsid w:val="00442AA2"/>
    <w:rsid w:val="00442B49"/>
    <w:rsid w:val="0049110F"/>
    <w:rsid w:val="004974B5"/>
    <w:rsid w:val="004A1665"/>
    <w:rsid w:val="004A5920"/>
    <w:rsid w:val="004C4DF5"/>
    <w:rsid w:val="0051296F"/>
    <w:rsid w:val="00524480"/>
    <w:rsid w:val="00524DB5"/>
    <w:rsid w:val="005428F8"/>
    <w:rsid w:val="00577ACD"/>
    <w:rsid w:val="0058097D"/>
    <w:rsid w:val="005A05F9"/>
    <w:rsid w:val="005A5131"/>
    <w:rsid w:val="005C6B3E"/>
    <w:rsid w:val="005D4EF3"/>
    <w:rsid w:val="005E2D7B"/>
    <w:rsid w:val="005E3FB1"/>
    <w:rsid w:val="006256E6"/>
    <w:rsid w:val="006344C9"/>
    <w:rsid w:val="00667E63"/>
    <w:rsid w:val="00687B9E"/>
    <w:rsid w:val="006A7BFB"/>
    <w:rsid w:val="007127E7"/>
    <w:rsid w:val="0071528E"/>
    <w:rsid w:val="00722F4A"/>
    <w:rsid w:val="0072506B"/>
    <w:rsid w:val="00742FB6"/>
    <w:rsid w:val="00751BCA"/>
    <w:rsid w:val="00754FDF"/>
    <w:rsid w:val="00760B8F"/>
    <w:rsid w:val="00761AE8"/>
    <w:rsid w:val="007765E9"/>
    <w:rsid w:val="007B014F"/>
    <w:rsid w:val="007B62CB"/>
    <w:rsid w:val="007C24DD"/>
    <w:rsid w:val="007C3465"/>
    <w:rsid w:val="007E39C5"/>
    <w:rsid w:val="007E5836"/>
    <w:rsid w:val="00830057"/>
    <w:rsid w:val="00842E9A"/>
    <w:rsid w:val="00844F27"/>
    <w:rsid w:val="00854534"/>
    <w:rsid w:val="00890337"/>
    <w:rsid w:val="008922DF"/>
    <w:rsid w:val="008B16E8"/>
    <w:rsid w:val="008B248F"/>
    <w:rsid w:val="008B4EC7"/>
    <w:rsid w:val="008C3728"/>
    <w:rsid w:val="008D00C6"/>
    <w:rsid w:val="008D749C"/>
    <w:rsid w:val="008E455D"/>
    <w:rsid w:val="0091684A"/>
    <w:rsid w:val="00934611"/>
    <w:rsid w:val="009455DE"/>
    <w:rsid w:val="00961D82"/>
    <w:rsid w:val="009712CC"/>
    <w:rsid w:val="009903C8"/>
    <w:rsid w:val="009913BA"/>
    <w:rsid w:val="009B1A1C"/>
    <w:rsid w:val="009E5224"/>
    <w:rsid w:val="00A05FB9"/>
    <w:rsid w:val="00A5718C"/>
    <w:rsid w:val="00A638BB"/>
    <w:rsid w:val="00A82817"/>
    <w:rsid w:val="00A82C77"/>
    <w:rsid w:val="00A90D67"/>
    <w:rsid w:val="00AB416C"/>
    <w:rsid w:val="00AB6C32"/>
    <w:rsid w:val="00B17EAA"/>
    <w:rsid w:val="00B26206"/>
    <w:rsid w:val="00B26CFC"/>
    <w:rsid w:val="00B84907"/>
    <w:rsid w:val="00B8511F"/>
    <w:rsid w:val="00B95036"/>
    <w:rsid w:val="00BB78BF"/>
    <w:rsid w:val="00C0165E"/>
    <w:rsid w:val="00C1363F"/>
    <w:rsid w:val="00C25E7C"/>
    <w:rsid w:val="00CA0CFA"/>
    <w:rsid w:val="00CA1FAC"/>
    <w:rsid w:val="00CC7F26"/>
    <w:rsid w:val="00CE3597"/>
    <w:rsid w:val="00D201D8"/>
    <w:rsid w:val="00D260BE"/>
    <w:rsid w:val="00D3711C"/>
    <w:rsid w:val="00D43408"/>
    <w:rsid w:val="00D50DD8"/>
    <w:rsid w:val="00D634D3"/>
    <w:rsid w:val="00D74814"/>
    <w:rsid w:val="00D81CFD"/>
    <w:rsid w:val="00D9617C"/>
    <w:rsid w:val="00DB5366"/>
    <w:rsid w:val="00E158A9"/>
    <w:rsid w:val="00E3197A"/>
    <w:rsid w:val="00E51FCC"/>
    <w:rsid w:val="00E90011"/>
    <w:rsid w:val="00F04D8B"/>
    <w:rsid w:val="00F225B0"/>
    <w:rsid w:val="00F51B2F"/>
    <w:rsid w:val="00F56F03"/>
    <w:rsid w:val="00F84DDE"/>
    <w:rsid w:val="00FB6D85"/>
    <w:rsid w:val="00FE34FD"/>
    <w:rsid w:val="00FF016C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4C9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5C6B3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B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C7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F26"/>
  </w:style>
  <w:style w:type="paragraph" w:styleId="Pidipagina">
    <w:name w:val="footer"/>
    <w:basedOn w:val="Normale"/>
    <w:link w:val="PidipaginaCarattere"/>
    <w:uiPriority w:val="99"/>
    <w:unhideWhenUsed/>
    <w:rsid w:val="00CC7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F26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42E02"/>
    <w:pPr>
      <w:spacing w:after="0" w:line="240" w:lineRule="auto"/>
      <w:ind w:right="638"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42E0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44C9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5C6B3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B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C7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F26"/>
  </w:style>
  <w:style w:type="paragraph" w:styleId="Pidipagina">
    <w:name w:val="footer"/>
    <w:basedOn w:val="Normale"/>
    <w:link w:val="PidipaginaCarattere"/>
    <w:uiPriority w:val="99"/>
    <w:unhideWhenUsed/>
    <w:rsid w:val="00CC7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F26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42E02"/>
    <w:pPr>
      <w:spacing w:after="0" w:line="240" w:lineRule="auto"/>
      <w:ind w:right="638"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42E0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D5F8-CD78-491D-8083-8675AEDF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2017-03-28T13:44:00Z</dcterms:created>
  <dcterms:modified xsi:type="dcterms:W3CDTF">2017-03-28T13:44:00Z</dcterms:modified>
</cp:coreProperties>
</file>