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FE" w:rsidRPr="00A91885" w:rsidRDefault="00A07DFE" w:rsidP="00BB53F1">
      <w:pPr>
        <w:pStyle w:val="Rientrocorpodeltesto"/>
        <w:spacing w:after="120" w:line="288" w:lineRule="auto"/>
        <w:ind w:firstLine="0"/>
        <w:jc w:val="center"/>
        <w:rPr>
          <w:rFonts w:cs="Times New Roman"/>
          <w:b/>
          <w:sz w:val="28"/>
        </w:rPr>
      </w:pPr>
      <w:r w:rsidRPr="00A91885">
        <w:rPr>
          <w:rFonts w:cs="Times New Roman"/>
          <w:b/>
          <w:sz w:val="28"/>
        </w:rPr>
        <w:t>Le sfide per l’Università in un mondo interculturale</w:t>
      </w:r>
    </w:p>
    <w:p w:rsidR="00A91885" w:rsidRPr="00A91885" w:rsidRDefault="00A91885" w:rsidP="00BB53F1">
      <w:pPr>
        <w:pStyle w:val="Rientrocorpodeltesto"/>
        <w:spacing w:after="120" w:line="288" w:lineRule="auto"/>
        <w:ind w:firstLine="0"/>
        <w:jc w:val="center"/>
        <w:rPr>
          <w:rFonts w:cs="Times New Roman"/>
          <w:szCs w:val="24"/>
        </w:rPr>
      </w:pPr>
      <w:r>
        <w:rPr>
          <w:rFonts w:cs="Times New Roman"/>
          <w:szCs w:val="24"/>
        </w:rPr>
        <w:t>(</w:t>
      </w:r>
      <w:r w:rsidR="00F54977">
        <w:rPr>
          <w:rFonts w:cs="Times New Roman"/>
          <w:szCs w:val="24"/>
        </w:rPr>
        <w:t>Roma – Università E</w:t>
      </w:r>
      <w:r w:rsidRPr="00A91885">
        <w:rPr>
          <w:rFonts w:cs="Times New Roman"/>
          <w:szCs w:val="24"/>
        </w:rPr>
        <w:t xml:space="preserve">uropea, 2 </w:t>
      </w:r>
      <w:r w:rsidR="00F54977">
        <w:rPr>
          <w:rFonts w:cs="Times New Roman"/>
          <w:szCs w:val="24"/>
        </w:rPr>
        <w:t>m</w:t>
      </w:r>
      <w:r w:rsidRPr="00A91885">
        <w:rPr>
          <w:rFonts w:cs="Times New Roman"/>
          <w:szCs w:val="24"/>
        </w:rPr>
        <w:t>arzo 2017)</w:t>
      </w:r>
    </w:p>
    <w:p w:rsidR="00A07DFE" w:rsidRPr="00BB53F1" w:rsidRDefault="00A07DFE" w:rsidP="00BB53F1">
      <w:pPr>
        <w:pStyle w:val="Rientrocorpodeltesto"/>
        <w:spacing w:after="120" w:line="288" w:lineRule="auto"/>
        <w:rPr>
          <w:rFonts w:cs="Times New Roman"/>
        </w:rPr>
      </w:pPr>
    </w:p>
    <w:p w:rsidR="00A07DFE" w:rsidRPr="00A91885" w:rsidRDefault="00A91885" w:rsidP="00BB53F1">
      <w:pPr>
        <w:pStyle w:val="Rientrocorpodeltesto"/>
        <w:spacing w:after="120" w:line="288" w:lineRule="auto"/>
        <w:rPr>
          <w:rFonts w:cs="Times New Roman"/>
          <w:b/>
        </w:rPr>
      </w:pPr>
      <w:bookmarkStart w:id="0" w:name="_GoBack"/>
      <w:bookmarkEnd w:id="0"/>
      <w:r w:rsidRPr="00A91885">
        <w:rPr>
          <w:rFonts w:cs="Times New Roman"/>
          <w:b/>
        </w:rPr>
        <w:t>Premessa</w:t>
      </w:r>
    </w:p>
    <w:p w:rsidR="005B7DDD" w:rsidRPr="00BB53F1" w:rsidRDefault="00142761" w:rsidP="00BB53F1">
      <w:pPr>
        <w:pStyle w:val="Rientrocorpodeltesto"/>
        <w:spacing w:after="120" w:line="288" w:lineRule="auto"/>
        <w:rPr>
          <w:rFonts w:cs="Times New Roman"/>
        </w:rPr>
      </w:pPr>
      <w:r w:rsidRPr="00BB53F1">
        <w:rPr>
          <w:rFonts w:cs="Times New Roman"/>
        </w:rPr>
        <w:t xml:space="preserve">Nel corso degli ultimi decenni è andata gradualmente maturando, a livello internazionale, la convinzione che il futuro delle nostre società non potrà essere fondato unicamente sugli aspetti economici, ma dovrà necessariamente fare i conti con la profonda evoluzione culturale, </w:t>
      </w:r>
      <w:r w:rsidR="00AB268E">
        <w:rPr>
          <w:rFonts w:cs="Times New Roman"/>
        </w:rPr>
        <w:t>geopolitica</w:t>
      </w:r>
      <w:r w:rsidRPr="00BB53F1">
        <w:rPr>
          <w:rFonts w:cs="Times New Roman"/>
        </w:rPr>
        <w:t xml:space="preserve"> e tecnologica in atto nel </w:t>
      </w:r>
      <w:r w:rsidR="00832F98" w:rsidRPr="00BB53F1">
        <w:rPr>
          <w:rFonts w:cs="Times New Roman"/>
        </w:rPr>
        <w:t>pianeta</w:t>
      </w:r>
      <w:r w:rsidRPr="00BB53F1">
        <w:rPr>
          <w:rFonts w:cs="Times New Roman"/>
        </w:rPr>
        <w:t xml:space="preserve">. Non saranno </w:t>
      </w:r>
      <w:r w:rsidR="000E6F10">
        <w:rPr>
          <w:rFonts w:cs="Times New Roman"/>
        </w:rPr>
        <w:t>però</w:t>
      </w:r>
      <w:r w:rsidRPr="00BB53F1">
        <w:rPr>
          <w:rFonts w:cs="Times New Roman"/>
        </w:rPr>
        <w:t xml:space="preserve"> le macchine la risorsa strategica del domani: in quella che viene </w:t>
      </w:r>
      <w:r w:rsidR="000E6F10">
        <w:rPr>
          <w:rFonts w:cs="Times New Roman"/>
        </w:rPr>
        <w:t>ormai normalmente</w:t>
      </w:r>
      <w:r w:rsidRPr="00BB53F1">
        <w:rPr>
          <w:rFonts w:cs="Times New Roman"/>
        </w:rPr>
        <w:t xml:space="preserve"> definit</w:t>
      </w:r>
      <w:r w:rsidR="00C85756" w:rsidRPr="00BB53F1">
        <w:rPr>
          <w:rFonts w:cs="Times New Roman"/>
        </w:rPr>
        <w:t>a l</w:t>
      </w:r>
      <w:r w:rsidRPr="00BB53F1">
        <w:rPr>
          <w:rFonts w:cs="Times New Roman"/>
        </w:rPr>
        <w:t>a “</w:t>
      </w:r>
      <w:proofErr w:type="spellStart"/>
      <w:r w:rsidRPr="007D5EAD">
        <w:rPr>
          <w:rFonts w:cs="Times New Roman"/>
          <w:i/>
        </w:rPr>
        <w:t>learning</w:t>
      </w:r>
      <w:proofErr w:type="spellEnd"/>
      <w:r w:rsidRPr="007D5EAD">
        <w:rPr>
          <w:rFonts w:cs="Times New Roman"/>
          <w:i/>
        </w:rPr>
        <w:t xml:space="preserve"> society</w:t>
      </w:r>
      <w:r w:rsidRPr="00BB53F1">
        <w:rPr>
          <w:rFonts w:cs="Times New Roman"/>
        </w:rPr>
        <w:t>” (società della conoscenza)</w:t>
      </w:r>
      <w:r w:rsidR="00612184" w:rsidRPr="00BB53F1">
        <w:rPr>
          <w:rFonts w:cs="Times New Roman"/>
        </w:rPr>
        <w:t>,</w:t>
      </w:r>
      <w:r w:rsidRPr="00BB53F1">
        <w:rPr>
          <w:rFonts w:cs="Times New Roman"/>
        </w:rPr>
        <w:t xml:space="preserve"> il perno di tutto diventa sempre </w:t>
      </w:r>
      <w:r w:rsidR="00612184" w:rsidRPr="00BB53F1">
        <w:rPr>
          <w:rFonts w:cs="Times New Roman"/>
        </w:rPr>
        <w:t xml:space="preserve">di </w:t>
      </w:r>
      <w:r w:rsidRPr="00BB53F1">
        <w:rPr>
          <w:rFonts w:cs="Times New Roman"/>
        </w:rPr>
        <w:t xml:space="preserve">più l’uomo e in particolare la sua capacità di </w:t>
      </w:r>
      <w:r w:rsidR="00612184" w:rsidRPr="00BB53F1">
        <w:rPr>
          <w:rFonts w:cs="Times New Roman"/>
        </w:rPr>
        <w:t>sviluppare</w:t>
      </w:r>
      <w:r w:rsidRPr="00BB53F1">
        <w:rPr>
          <w:rFonts w:cs="Times New Roman"/>
        </w:rPr>
        <w:t xml:space="preserve"> e </w:t>
      </w:r>
      <w:r w:rsidR="00916DE1" w:rsidRPr="00BB53F1">
        <w:rPr>
          <w:rFonts w:cs="Times New Roman"/>
        </w:rPr>
        <w:t>mettere a frutto</w:t>
      </w:r>
      <w:r w:rsidRPr="00BB53F1">
        <w:rPr>
          <w:rFonts w:cs="Times New Roman"/>
        </w:rPr>
        <w:t xml:space="preserve"> le </w:t>
      </w:r>
      <w:r w:rsidR="00207CB5" w:rsidRPr="00BB53F1">
        <w:rPr>
          <w:rFonts w:cs="Times New Roman"/>
        </w:rPr>
        <w:t>proprie</w:t>
      </w:r>
      <w:r w:rsidRPr="00BB53F1">
        <w:rPr>
          <w:rFonts w:cs="Times New Roman"/>
        </w:rPr>
        <w:t xml:space="preserve"> potenzialità conoscitive, creative ed etiche.</w:t>
      </w:r>
    </w:p>
    <w:p w:rsidR="002D1D44" w:rsidRPr="00BB53F1" w:rsidRDefault="00DE4064" w:rsidP="00BB53F1">
      <w:pPr>
        <w:pStyle w:val="Nessunaspaziatura"/>
        <w:spacing w:after="120" w:line="288" w:lineRule="auto"/>
        <w:ind w:firstLine="709"/>
        <w:jc w:val="both"/>
        <w:rPr>
          <w:rFonts w:ascii="Times New Roman" w:hAnsi="Times New Roman" w:cs="Times New Roman"/>
          <w:sz w:val="24"/>
        </w:rPr>
      </w:pPr>
      <w:r w:rsidRPr="00BB53F1">
        <w:rPr>
          <w:rFonts w:ascii="Times New Roman" w:hAnsi="Times New Roman" w:cs="Times New Roman"/>
          <w:sz w:val="24"/>
        </w:rPr>
        <w:t xml:space="preserve">Ho voluto iniziare con queste considerazioni di </w:t>
      </w:r>
      <w:r w:rsidR="009E1BC1" w:rsidRPr="00BB53F1">
        <w:rPr>
          <w:rFonts w:ascii="Times New Roman" w:hAnsi="Times New Roman" w:cs="Times New Roman"/>
          <w:sz w:val="24"/>
        </w:rPr>
        <w:t>fondo</w:t>
      </w:r>
      <w:r w:rsidRPr="00BB53F1">
        <w:rPr>
          <w:rFonts w:ascii="Times New Roman" w:hAnsi="Times New Roman" w:cs="Times New Roman"/>
          <w:sz w:val="24"/>
        </w:rPr>
        <w:t xml:space="preserve"> per far </w:t>
      </w:r>
      <w:r w:rsidR="00BB53F1">
        <w:rPr>
          <w:rFonts w:ascii="Times New Roman" w:hAnsi="Times New Roman" w:cs="Times New Roman"/>
          <w:sz w:val="24"/>
        </w:rPr>
        <w:t xml:space="preserve">subito </w:t>
      </w:r>
      <w:r w:rsidRPr="00BB53F1">
        <w:rPr>
          <w:rFonts w:ascii="Times New Roman" w:hAnsi="Times New Roman" w:cs="Times New Roman"/>
          <w:sz w:val="24"/>
        </w:rPr>
        <w:t>risaltare il ruolo primario che può avere un’</w:t>
      </w:r>
      <w:r w:rsidR="000E6F10">
        <w:rPr>
          <w:rFonts w:ascii="Times New Roman" w:hAnsi="Times New Roman" w:cs="Times New Roman"/>
          <w:sz w:val="24"/>
        </w:rPr>
        <w:t>istituzione formativa</w:t>
      </w:r>
      <w:r w:rsidR="002D1D44" w:rsidRPr="00BB53F1">
        <w:rPr>
          <w:rFonts w:ascii="Times New Roman" w:hAnsi="Times New Roman" w:cs="Times New Roman"/>
          <w:sz w:val="24"/>
        </w:rPr>
        <w:t xml:space="preserve"> come la vostra:</w:t>
      </w:r>
      <w:r w:rsidRPr="00BB53F1">
        <w:rPr>
          <w:rFonts w:ascii="Times New Roman" w:hAnsi="Times New Roman" w:cs="Times New Roman"/>
          <w:sz w:val="24"/>
        </w:rPr>
        <w:t xml:space="preserve"> dal profilo internazionale, attenta alla dimensione etica non meno che all’innovazione, ispirata a un’antropologia integrale che mette la persona al</w:t>
      </w:r>
      <w:r w:rsidR="002D1D44" w:rsidRPr="00BB53F1">
        <w:rPr>
          <w:rFonts w:ascii="Times New Roman" w:hAnsi="Times New Roman" w:cs="Times New Roman"/>
          <w:sz w:val="24"/>
        </w:rPr>
        <w:t xml:space="preserve"> centro di ogni processo. </w:t>
      </w:r>
      <w:r w:rsidR="00A92883" w:rsidRPr="00BB53F1">
        <w:rPr>
          <w:rFonts w:ascii="Times New Roman" w:hAnsi="Times New Roman" w:cs="Times New Roman"/>
          <w:sz w:val="24"/>
        </w:rPr>
        <w:t xml:space="preserve">Un mondo in crescente interdipendenza nell’economia, nella cultura e nelle comunicazioni ha </w:t>
      </w:r>
      <w:r w:rsidR="002D1D44" w:rsidRPr="00BB53F1">
        <w:rPr>
          <w:rFonts w:ascii="Times New Roman" w:hAnsi="Times New Roman" w:cs="Times New Roman"/>
          <w:sz w:val="24"/>
        </w:rPr>
        <w:t>estremo bisogno di “poli pensanti” creativi e responsabili, di luoghi di ricerca e di confronto che siano all’altezza d</w:t>
      </w:r>
      <w:r w:rsidR="009E1BC1" w:rsidRPr="00BB53F1">
        <w:rPr>
          <w:rFonts w:ascii="Times New Roman" w:hAnsi="Times New Roman" w:cs="Times New Roman"/>
          <w:sz w:val="24"/>
        </w:rPr>
        <w:t xml:space="preserve">ei nuovi compiti che si pongono, aperti alle nuove sfide e </w:t>
      </w:r>
      <w:r w:rsidR="007857B6" w:rsidRPr="00BB53F1">
        <w:rPr>
          <w:rFonts w:ascii="Times New Roman" w:hAnsi="Times New Roman" w:cs="Times New Roman"/>
          <w:sz w:val="24"/>
        </w:rPr>
        <w:t xml:space="preserve">allo stesso tempo </w:t>
      </w:r>
      <w:r w:rsidR="009E1BC1" w:rsidRPr="00BB53F1">
        <w:rPr>
          <w:rFonts w:ascii="Times New Roman" w:hAnsi="Times New Roman" w:cs="Times New Roman"/>
          <w:sz w:val="24"/>
        </w:rPr>
        <w:t xml:space="preserve">fedeli alla propria </w:t>
      </w:r>
      <w:r w:rsidR="000E6F10">
        <w:rPr>
          <w:rFonts w:ascii="Times New Roman" w:hAnsi="Times New Roman" w:cs="Times New Roman"/>
          <w:sz w:val="24"/>
        </w:rPr>
        <w:t>ispirazione originaria</w:t>
      </w:r>
      <w:r w:rsidR="009E1BC1" w:rsidRPr="00BB53F1">
        <w:rPr>
          <w:rFonts w:ascii="Times New Roman" w:hAnsi="Times New Roman" w:cs="Times New Roman"/>
          <w:sz w:val="24"/>
        </w:rPr>
        <w:t>.</w:t>
      </w:r>
    </w:p>
    <w:p w:rsidR="00A92883" w:rsidRPr="00BB53F1" w:rsidRDefault="00A92883" w:rsidP="00BB53F1">
      <w:pPr>
        <w:spacing w:after="0" w:line="288" w:lineRule="auto"/>
        <w:rPr>
          <w:rFonts w:ascii="Times New Roman" w:hAnsi="Times New Roman" w:cs="Times New Roman"/>
          <w:sz w:val="24"/>
        </w:rPr>
      </w:pPr>
    </w:p>
    <w:p w:rsidR="004D51A6" w:rsidRPr="00BB53F1" w:rsidRDefault="001C24CF" w:rsidP="00BB53F1">
      <w:pPr>
        <w:pStyle w:val="Rientrocorpodeltesto"/>
        <w:numPr>
          <w:ilvl w:val="0"/>
          <w:numId w:val="2"/>
        </w:numPr>
        <w:spacing w:after="120" w:line="288" w:lineRule="auto"/>
        <w:ind w:left="1066" w:hanging="357"/>
        <w:rPr>
          <w:rFonts w:cs="Times New Roman"/>
          <w:b/>
        </w:rPr>
      </w:pPr>
      <w:r>
        <w:rPr>
          <w:rFonts w:cs="Times New Roman"/>
          <w:b/>
        </w:rPr>
        <w:t>Ripensare</w:t>
      </w:r>
      <w:r w:rsidR="009D4176" w:rsidRPr="00BB53F1">
        <w:rPr>
          <w:rFonts w:cs="Times New Roman"/>
          <w:b/>
        </w:rPr>
        <w:t xml:space="preserve"> l’</w:t>
      </w:r>
      <w:r w:rsidR="001E53F9">
        <w:rPr>
          <w:rFonts w:cs="Times New Roman"/>
          <w:b/>
        </w:rPr>
        <w:t>u</w:t>
      </w:r>
      <w:r w:rsidR="009D4176" w:rsidRPr="00BB53F1">
        <w:rPr>
          <w:rFonts w:cs="Times New Roman"/>
          <w:b/>
        </w:rPr>
        <w:t>niversità</w:t>
      </w:r>
    </w:p>
    <w:p w:rsidR="00BB53F1" w:rsidRDefault="009D4176" w:rsidP="00BB53F1">
      <w:pPr>
        <w:pStyle w:val="Rientrocorpodeltesto"/>
        <w:spacing w:after="120" w:line="288" w:lineRule="auto"/>
        <w:rPr>
          <w:rFonts w:cs="Times New Roman"/>
        </w:rPr>
      </w:pPr>
      <w:r w:rsidRPr="00BB53F1">
        <w:rPr>
          <w:rFonts w:cs="Times New Roman"/>
        </w:rPr>
        <w:t xml:space="preserve">In questo quadro, </w:t>
      </w:r>
      <w:r w:rsidR="0018752B">
        <w:rPr>
          <w:rFonts w:cs="Times New Roman"/>
        </w:rPr>
        <w:t xml:space="preserve">una delle </w:t>
      </w:r>
      <w:r w:rsidRPr="00BB53F1">
        <w:rPr>
          <w:rFonts w:cs="Times New Roman"/>
        </w:rPr>
        <w:t>sfid</w:t>
      </w:r>
      <w:r w:rsidR="0018752B">
        <w:rPr>
          <w:rFonts w:cs="Times New Roman"/>
        </w:rPr>
        <w:t>e</w:t>
      </w:r>
      <w:r w:rsidRPr="00BB53F1">
        <w:rPr>
          <w:rFonts w:cs="Times New Roman"/>
        </w:rPr>
        <w:t xml:space="preserve"> </w:t>
      </w:r>
      <w:r w:rsidR="0018752B">
        <w:rPr>
          <w:rFonts w:cs="Times New Roman"/>
        </w:rPr>
        <w:t xml:space="preserve">più urgenti </w:t>
      </w:r>
      <w:r w:rsidRPr="00BB53F1">
        <w:rPr>
          <w:rFonts w:cs="Times New Roman"/>
        </w:rPr>
        <w:t xml:space="preserve">che </w:t>
      </w:r>
      <w:r w:rsidR="004807AF">
        <w:rPr>
          <w:rFonts w:cs="Times New Roman"/>
        </w:rPr>
        <w:t>si presenta</w:t>
      </w:r>
      <w:r w:rsidR="0018752B">
        <w:rPr>
          <w:rFonts w:cs="Times New Roman"/>
        </w:rPr>
        <w:t>no</w:t>
      </w:r>
      <w:r w:rsidRPr="00BB53F1">
        <w:rPr>
          <w:rFonts w:cs="Times New Roman"/>
        </w:rPr>
        <w:t xml:space="preserve"> </w:t>
      </w:r>
      <w:r w:rsidR="007177E3">
        <w:rPr>
          <w:rFonts w:cs="Times New Roman"/>
        </w:rPr>
        <w:t>a</w:t>
      </w:r>
      <w:r w:rsidR="00603B0B">
        <w:rPr>
          <w:rFonts w:cs="Times New Roman"/>
        </w:rPr>
        <w:t xml:space="preserve">lle società odierne </w:t>
      </w:r>
      <w:r w:rsidRPr="00BB53F1">
        <w:rPr>
          <w:rFonts w:cs="Times New Roman"/>
        </w:rPr>
        <w:t xml:space="preserve">riguarda la necessità di verificare </w:t>
      </w:r>
      <w:r w:rsidR="0018752B">
        <w:rPr>
          <w:rFonts w:cs="Times New Roman"/>
        </w:rPr>
        <w:t xml:space="preserve">e rivedere </w:t>
      </w:r>
      <w:r w:rsidRPr="00BB53F1">
        <w:rPr>
          <w:rFonts w:cs="Times New Roman"/>
        </w:rPr>
        <w:t xml:space="preserve">in profondità i processi formativi che vengono offerti alle nuove generazioni: in un mondo che non può fondarsi solo sui mercati e sulla tecnica, il patrimonio culturale fornito dall’università gioca un ruolo </w:t>
      </w:r>
      <w:r w:rsidR="0018752B">
        <w:rPr>
          <w:rFonts w:cs="Times New Roman"/>
        </w:rPr>
        <w:t>decisivo</w:t>
      </w:r>
      <w:r w:rsidRPr="00BB53F1">
        <w:rPr>
          <w:rFonts w:cs="Times New Roman"/>
        </w:rPr>
        <w:t xml:space="preserve">. Si tratta dunque di riattivare una riflessione alta intorno al senso e al futuro dell’università, riproponendo le domande di fondo circa il suo ruolo nella società, la conoscenza come bene comune, </w:t>
      </w:r>
      <w:r w:rsidR="00BB53F1">
        <w:rPr>
          <w:rFonts w:cs="Times New Roman"/>
        </w:rPr>
        <w:t>la sua vocazione all’apertura</w:t>
      </w:r>
      <w:r w:rsidR="007177E3">
        <w:rPr>
          <w:rFonts w:cs="Times New Roman"/>
        </w:rPr>
        <w:t>, all’incontro,</w:t>
      </w:r>
      <w:r w:rsidR="00BB53F1">
        <w:rPr>
          <w:rFonts w:cs="Times New Roman"/>
        </w:rPr>
        <w:t xml:space="preserve"> al</w:t>
      </w:r>
      <w:r w:rsidR="007177E3">
        <w:rPr>
          <w:rFonts w:cs="Times New Roman"/>
        </w:rPr>
        <w:t xml:space="preserve"> supera</w:t>
      </w:r>
      <w:r w:rsidR="00BB53F1">
        <w:rPr>
          <w:rFonts w:cs="Times New Roman"/>
        </w:rPr>
        <w:t>mento delle barriere.</w:t>
      </w:r>
    </w:p>
    <w:p w:rsidR="002970DD" w:rsidRDefault="001E53F9" w:rsidP="002970DD">
      <w:pPr>
        <w:pStyle w:val="Rientrocorpodeltesto"/>
        <w:spacing w:after="120" w:line="288" w:lineRule="auto"/>
        <w:rPr>
          <w:rFonts w:cs="Times New Roman"/>
        </w:rPr>
      </w:pPr>
      <w:r>
        <w:rPr>
          <w:rFonts w:cs="Times New Roman"/>
        </w:rPr>
        <w:t>È diventata ormai prassi diffusa quella di articolare i compiti dell’università secondo la formula della “triplice missione”</w:t>
      </w:r>
      <w:r w:rsidR="001249E2">
        <w:rPr>
          <w:rFonts w:cs="Times New Roman"/>
        </w:rPr>
        <w:t>, con un’espressione</w:t>
      </w:r>
      <w:r>
        <w:rPr>
          <w:rFonts w:cs="Times New Roman"/>
        </w:rPr>
        <w:t xml:space="preserve"> che a</w:t>
      </w:r>
      <w:r w:rsidR="007177E3">
        <w:rPr>
          <w:rFonts w:cs="Times New Roman"/>
        </w:rPr>
        <w:t>gli obiettivi tradizionali della formazione</w:t>
      </w:r>
      <w:r>
        <w:rPr>
          <w:rFonts w:cs="Times New Roman"/>
        </w:rPr>
        <w:t xml:space="preserve"> e della ricerca affianca quello della diffusione della conoscenza nell’interazione con il territorio.</w:t>
      </w:r>
      <w:r w:rsidR="001249E2">
        <w:rPr>
          <w:rFonts w:cs="Times New Roman"/>
        </w:rPr>
        <w:t xml:space="preserve"> Si vogliono centri di formazione e di studio non autoreferenziali e chiusi in se stessi, ma consapevoli che il servizio alla società fa parte dei propri doveri.</w:t>
      </w:r>
      <w:r w:rsidR="002970DD">
        <w:rPr>
          <w:rFonts w:cs="Times New Roman"/>
        </w:rPr>
        <w:t xml:space="preserve"> Per questo, fin dal sorgere dell’idea di “terza missione” dell’università</w:t>
      </w:r>
      <w:r w:rsidR="0069187F">
        <w:rPr>
          <w:rFonts w:cs="Times New Roman"/>
        </w:rPr>
        <w:t>,</w:t>
      </w:r>
      <w:r w:rsidR="002970DD">
        <w:rPr>
          <w:rFonts w:cs="Times New Roman"/>
        </w:rPr>
        <w:t xml:space="preserve"> si è coniato il neologismo “</w:t>
      </w:r>
      <w:proofErr w:type="spellStart"/>
      <w:r w:rsidR="002970DD">
        <w:rPr>
          <w:rFonts w:cs="Times New Roman"/>
        </w:rPr>
        <w:t>multiversità</w:t>
      </w:r>
      <w:proofErr w:type="spellEnd"/>
      <w:r w:rsidR="002970DD">
        <w:rPr>
          <w:rFonts w:cs="Times New Roman"/>
        </w:rPr>
        <w:t xml:space="preserve">”, a indicare la necessità di una </w:t>
      </w:r>
      <w:r w:rsidR="002970DD" w:rsidRPr="002970DD">
        <w:rPr>
          <w:rFonts w:cs="Times New Roman"/>
        </w:rPr>
        <w:lastRenderedPageBreak/>
        <w:t xml:space="preserve">comunità universitaria </w:t>
      </w:r>
      <w:r w:rsidR="002970DD">
        <w:rPr>
          <w:rFonts w:cs="Times New Roman"/>
        </w:rPr>
        <w:t>capace di</w:t>
      </w:r>
      <w:r w:rsidR="002970DD" w:rsidRPr="002970DD">
        <w:rPr>
          <w:rFonts w:cs="Times New Roman"/>
        </w:rPr>
        <w:t xml:space="preserve"> valorizzare le differenze della società su cui va a incidere e </w:t>
      </w:r>
      <w:r w:rsidR="002970DD">
        <w:rPr>
          <w:rFonts w:cs="Times New Roman"/>
        </w:rPr>
        <w:t xml:space="preserve">di </w:t>
      </w:r>
      <w:r w:rsidR="002970DD" w:rsidRPr="002970DD">
        <w:rPr>
          <w:rFonts w:cs="Times New Roman"/>
        </w:rPr>
        <w:t xml:space="preserve">rispondere alle mutevoli esigenze </w:t>
      </w:r>
      <w:r w:rsidR="002970DD">
        <w:rPr>
          <w:rFonts w:cs="Times New Roman"/>
        </w:rPr>
        <w:t>che si presentano in ogni epoca.</w:t>
      </w:r>
    </w:p>
    <w:p w:rsidR="00804FC9" w:rsidRDefault="002970DD" w:rsidP="00804FC9">
      <w:pPr>
        <w:pStyle w:val="Rientrocorpodeltesto"/>
        <w:spacing w:after="120" w:line="288" w:lineRule="auto"/>
      </w:pPr>
      <w:r>
        <w:rPr>
          <w:rFonts w:cs="Times New Roman"/>
        </w:rPr>
        <w:t>In realtà l</w:t>
      </w:r>
      <w:r w:rsidR="00907E36">
        <w:rPr>
          <w:rFonts w:cs="Times New Roman"/>
        </w:rPr>
        <w:t>e cose sono andate diversamente e l</w:t>
      </w:r>
      <w:r>
        <w:rPr>
          <w:rFonts w:cs="Times New Roman"/>
        </w:rPr>
        <w:t>’università è diventata una “</w:t>
      </w:r>
      <w:proofErr w:type="spellStart"/>
      <w:r>
        <w:rPr>
          <w:rFonts w:cs="Times New Roman"/>
        </w:rPr>
        <w:t>multiversità</w:t>
      </w:r>
      <w:proofErr w:type="spellEnd"/>
      <w:r>
        <w:rPr>
          <w:rFonts w:cs="Times New Roman"/>
        </w:rPr>
        <w:t xml:space="preserve">” soprattutto </w:t>
      </w:r>
      <w:r>
        <w:rPr>
          <w:rFonts w:eastAsiaTheme="minorHAnsi" w:cs="Times New Roman"/>
          <w:bCs w:val="0"/>
          <w:color w:val="auto"/>
          <w:szCs w:val="22"/>
          <w:lang w:eastAsia="en-US"/>
        </w:rPr>
        <w:t>per la</w:t>
      </w:r>
      <w:r w:rsidR="003B272E">
        <w:rPr>
          <w:rFonts w:cs="Times New Roman"/>
        </w:rPr>
        <w:t xml:space="preserve"> frammentazione dei </w:t>
      </w:r>
      <w:proofErr w:type="spellStart"/>
      <w:r w:rsidR="003B272E">
        <w:rPr>
          <w:rFonts w:cs="Times New Roman"/>
        </w:rPr>
        <w:t>saperi</w:t>
      </w:r>
      <w:proofErr w:type="spellEnd"/>
      <w:r w:rsidRPr="0053293D">
        <w:rPr>
          <w:rFonts w:cs="Times New Roman"/>
        </w:rPr>
        <w:t>. Siamo molto lontani dall’uno evocato dall’etimo di università. Governare intellettualmente que</w:t>
      </w:r>
      <w:r>
        <w:rPr>
          <w:rFonts w:cs="Times New Roman"/>
        </w:rPr>
        <w:t>sta complessità</w:t>
      </w:r>
      <w:r w:rsidRPr="0053293D">
        <w:rPr>
          <w:rFonts w:cs="Times New Roman"/>
        </w:rPr>
        <w:t xml:space="preserve"> è</w:t>
      </w:r>
      <w:r>
        <w:rPr>
          <w:rFonts w:cs="Times New Roman"/>
        </w:rPr>
        <w:t xml:space="preserve"> </w:t>
      </w:r>
      <w:r w:rsidR="00337EE9">
        <w:rPr>
          <w:rFonts w:cs="Times New Roman"/>
        </w:rPr>
        <w:t>tanto</w:t>
      </w:r>
      <w:r w:rsidR="00017C21">
        <w:rPr>
          <w:rFonts w:cs="Times New Roman"/>
        </w:rPr>
        <w:t xml:space="preserve"> </w:t>
      </w:r>
      <w:r>
        <w:rPr>
          <w:rFonts w:cs="Times New Roman"/>
        </w:rPr>
        <w:t xml:space="preserve">difficile </w:t>
      </w:r>
      <w:r w:rsidR="00337EE9">
        <w:rPr>
          <w:rFonts w:cs="Times New Roman"/>
        </w:rPr>
        <w:t>quanto</w:t>
      </w:r>
      <w:r>
        <w:rPr>
          <w:rFonts w:cs="Times New Roman"/>
        </w:rPr>
        <w:t xml:space="preserve"> </w:t>
      </w:r>
      <w:r w:rsidRPr="0053293D">
        <w:rPr>
          <w:rFonts w:cs="Times New Roman"/>
        </w:rPr>
        <w:t xml:space="preserve">prioritario. </w:t>
      </w:r>
      <w:r w:rsidR="003B272E">
        <w:rPr>
          <w:rFonts w:cs="Times New Roman"/>
        </w:rPr>
        <w:t xml:space="preserve">La domanda sull’unità e l’armonia del sapere è antica e forse potrà apparire anacronistica, eppure è </w:t>
      </w:r>
      <w:r w:rsidR="00A96645">
        <w:rPr>
          <w:rFonts w:cs="Times New Roman"/>
        </w:rPr>
        <w:t>estremamente prezioso</w:t>
      </w:r>
      <w:r w:rsidR="003B272E">
        <w:rPr>
          <w:rFonts w:cs="Times New Roman"/>
        </w:rPr>
        <w:t xml:space="preserve"> saper</w:t>
      </w:r>
      <w:r w:rsidRPr="0053293D">
        <w:rPr>
          <w:rFonts w:cs="Times New Roman"/>
        </w:rPr>
        <w:t xml:space="preserve"> </w:t>
      </w:r>
      <w:r>
        <w:rPr>
          <w:rFonts w:cs="Times New Roman"/>
        </w:rPr>
        <w:t>accogliere</w:t>
      </w:r>
      <w:r w:rsidRPr="0053293D">
        <w:rPr>
          <w:rFonts w:cs="Times New Roman"/>
        </w:rPr>
        <w:t xml:space="preserve"> la </w:t>
      </w:r>
      <w:r>
        <w:rPr>
          <w:rFonts w:cs="Times New Roman"/>
        </w:rPr>
        <w:t>ricchezza</w:t>
      </w:r>
      <w:r w:rsidRPr="0053293D">
        <w:rPr>
          <w:rFonts w:cs="Times New Roman"/>
        </w:rPr>
        <w:t xml:space="preserve"> del</w:t>
      </w:r>
      <w:r>
        <w:rPr>
          <w:rFonts w:cs="Times New Roman"/>
        </w:rPr>
        <w:t>la realtà</w:t>
      </w:r>
      <w:r w:rsidRPr="0053293D">
        <w:rPr>
          <w:rFonts w:cs="Times New Roman"/>
        </w:rPr>
        <w:t xml:space="preserve"> senza </w:t>
      </w:r>
      <w:r w:rsidR="00A040A0">
        <w:rPr>
          <w:rFonts w:cs="Times New Roman"/>
        </w:rPr>
        <w:t xml:space="preserve">essere </w:t>
      </w:r>
      <w:r w:rsidR="003B272E">
        <w:rPr>
          <w:rFonts w:cs="Times New Roman"/>
        </w:rPr>
        <w:t>sommersi</w:t>
      </w:r>
      <w:r w:rsidR="00A040A0">
        <w:rPr>
          <w:rFonts w:cs="Times New Roman"/>
        </w:rPr>
        <w:t xml:space="preserve"> dal suo flusso continuo e </w:t>
      </w:r>
      <w:r w:rsidR="003B272E">
        <w:rPr>
          <w:rFonts w:cs="Times New Roman"/>
        </w:rPr>
        <w:t xml:space="preserve">confuso, </w:t>
      </w:r>
      <w:r w:rsidRPr="0053293D">
        <w:rPr>
          <w:rFonts w:cs="Times New Roman"/>
        </w:rPr>
        <w:t xml:space="preserve">salvaguardare la conoscenza dell’uomo e della vita dal tritatutto </w:t>
      </w:r>
      <w:r w:rsidR="006060C2">
        <w:rPr>
          <w:rFonts w:cs="Times New Roman"/>
        </w:rPr>
        <w:t xml:space="preserve">in cui siamo continuamente spinti e </w:t>
      </w:r>
      <w:r w:rsidRPr="0053293D">
        <w:rPr>
          <w:rFonts w:cs="Times New Roman"/>
        </w:rPr>
        <w:t xml:space="preserve">che </w:t>
      </w:r>
      <w:r w:rsidR="003B272E">
        <w:rPr>
          <w:rFonts w:cs="Times New Roman"/>
        </w:rPr>
        <w:t>sembra escludere in radice la</w:t>
      </w:r>
      <w:r w:rsidRPr="0053293D">
        <w:rPr>
          <w:rFonts w:cs="Times New Roman"/>
        </w:rPr>
        <w:t xml:space="preserve"> </w:t>
      </w:r>
      <w:r w:rsidR="003B272E">
        <w:rPr>
          <w:rFonts w:cs="Times New Roman"/>
        </w:rPr>
        <w:t>possibilità</w:t>
      </w:r>
      <w:r w:rsidRPr="0053293D">
        <w:rPr>
          <w:rFonts w:cs="Times New Roman"/>
        </w:rPr>
        <w:t xml:space="preserve"> di un senso globale della realtà</w:t>
      </w:r>
      <w:r w:rsidR="003B272E">
        <w:rPr>
          <w:rFonts w:cs="Times New Roman"/>
        </w:rPr>
        <w:t xml:space="preserve">. </w:t>
      </w:r>
      <w:r w:rsidR="00804FC9">
        <w:rPr>
          <w:rFonts w:cs="Times New Roman"/>
        </w:rPr>
        <w:t xml:space="preserve">È quello che John Henry Newman </w:t>
      </w:r>
      <w:r w:rsidR="00AF76D5">
        <w:rPr>
          <w:rFonts w:cs="Times New Roman"/>
        </w:rPr>
        <w:t>intendeva</w:t>
      </w:r>
      <w:r w:rsidR="00804FC9">
        <w:rPr>
          <w:rFonts w:cs="Times New Roman"/>
        </w:rPr>
        <w:t xml:space="preserve"> nei suoi “Scritti sull’università” con l’auspicio a promuovere quell’ampliamento della mente </w:t>
      </w:r>
      <w:r w:rsidR="00804FC9">
        <w:t>«che consiste nella facoltà di vedere molte cose nello stesso tempo come un tutto, di ricondurle a una a una alla loro vera posizione nel sistema universale, di capirne il rispettivo valore e di determinarne la reciproca dipendenza»</w:t>
      </w:r>
      <w:r w:rsidR="00804FC9">
        <w:rPr>
          <w:rStyle w:val="Rimandonotaapidipagina"/>
        </w:rPr>
        <w:footnoteReference w:id="1"/>
      </w:r>
      <w:r w:rsidR="00804FC9">
        <w:t>.</w:t>
      </w:r>
    </w:p>
    <w:p w:rsidR="003B272E" w:rsidRDefault="004C2B39" w:rsidP="003B272E">
      <w:pPr>
        <w:pStyle w:val="Rientrocorpodeltesto"/>
        <w:spacing w:after="120" w:line="288" w:lineRule="auto"/>
        <w:rPr>
          <w:rFonts w:cs="Times New Roman"/>
        </w:rPr>
      </w:pPr>
      <w:r>
        <w:rPr>
          <w:rFonts w:cs="Times New Roman"/>
        </w:rPr>
        <w:t>Mi pare di ritrovare lo stesso invito nell’opera “Università futura” di</w:t>
      </w:r>
      <w:r w:rsidR="003B272E">
        <w:rPr>
          <w:rFonts w:cs="Times New Roman"/>
        </w:rPr>
        <w:t xml:space="preserve"> Juan Carlos </w:t>
      </w:r>
      <w:r w:rsidR="000A71D4">
        <w:rPr>
          <w:rFonts w:cs="Times New Roman"/>
        </w:rPr>
        <w:t>D</w:t>
      </w:r>
      <w:r w:rsidR="003B272E">
        <w:rPr>
          <w:rFonts w:cs="Times New Roman"/>
        </w:rPr>
        <w:t>e Martin</w:t>
      </w:r>
      <w:r>
        <w:rPr>
          <w:rFonts w:cs="Times New Roman"/>
        </w:rPr>
        <w:t>, appena data alle stampe,</w:t>
      </w:r>
      <w:r w:rsidR="003B272E">
        <w:rPr>
          <w:rFonts w:cs="Times New Roman"/>
        </w:rPr>
        <w:t xml:space="preserve"> </w:t>
      </w:r>
      <w:r>
        <w:rPr>
          <w:rFonts w:cs="Times New Roman"/>
        </w:rPr>
        <w:t>là dove l’autore si dice convinto che</w:t>
      </w:r>
      <w:r w:rsidR="003B272E">
        <w:rPr>
          <w:rFonts w:cs="Times New Roman"/>
        </w:rPr>
        <w:t xml:space="preserve"> l’università </w:t>
      </w:r>
      <w:r w:rsidR="00F46178">
        <w:rPr>
          <w:rFonts w:cs="Times New Roman"/>
        </w:rPr>
        <w:t>«</w:t>
      </w:r>
      <w:r w:rsidR="003B272E">
        <w:rPr>
          <w:rFonts w:cs="Times New Roman"/>
        </w:rPr>
        <w:t>deve riuscire ad attenuare i muri che separano le discipline per permettere una comprensione ampia del mondo. Uno sforzo di sintesi che permetta di orientarsi in un mondo non solo sempre più complesso, ma anche apparentemente sempre più immerso in una transizione di cui nessuno conosce né i tempi né gli esiti. L’università può accendere luci che permettano di capire meglio quello che sta capitando, con l’obiettivo primario di salvaguardare la pace</w:t>
      </w:r>
      <w:r w:rsidR="00F46178">
        <w:rPr>
          <w:rFonts w:cs="Times New Roman"/>
        </w:rPr>
        <w:t>»</w:t>
      </w:r>
      <w:r w:rsidR="003B272E">
        <w:rPr>
          <w:rStyle w:val="Rimandonotaapidipagina"/>
          <w:rFonts w:cs="Times New Roman"/>
        </w:rPr>
        <w:footnoteReference w:id="2"/>
      </w:r>
      <w:r w:rsidR="003B272E">
        <w:rPr>
          <w:rFonts w:cs="Times New Roman"/>
        </w:rPr>
        <w:t>.</w:t>
      </w:r>
    </w:p>
    <w:p w:rsidR="00500AB6" w:rsidRPr="00B449FE" w:rsidRDefault="00500AB6" w:rsidP="00B449FE">
      <w:pPr>
        <w:spacing w:after="120" w:line="288" w:lineRule="auto"/>
        <w:ind w:firstLine="708"/>
        <w:jc w:val="both"/>
        <w:rPr>
          <w:rFonts w:ascii="Times New Roman" w:hAnsi="Times New Roman" w:cs="Times New Roman"/>
          <w:sz w:val="24"/>
        </w:rPr>
      </w:pPr>
      <w:r w:rsidRPr="00BB53F1">
        <w:rPr>
          <w:rFonts w:ascii="Times New Roman" w:hAnsi="Times New Roman"/>
          <w:sz w:val="24"/>
          <w:szCs w:val="24"/>
        </w:rPr>
        <w:t xml:space="preserve">Il senso dell’educazione universitaria </w:t>
      </w:r>
      <w:r w:rsidR="001B4515">
        <w:rPr>
          <w:rFonts w:ascii="Times New Roman" w:hAnsi="Times New Roman"/>
          <w:sz w:val="24"/>
          <w:szCs w:val="24"/>
        </w:rPr>
        <w:t xml:space="preserve">da recuperare </w:t>
      </w:r>
      <w:r w:rsidRPr="00BB53F1">
        <w:rPr>
          <w:rFonts w:ascii="Times New Roman" w:hAnsi="Times New Roman"/>
          <w:sz w:val="24"/>
          <w:szCs w:val="24"/>
        </w:rPr>
        <w:t xml:space="preserve">è quello della trasmissione di un sapere capace di costruire un’intelligenza </w:t>
      </w:r>
      <w:r w:rsidR="001B4515">
        <w:rPr>
          <w:rFonts w:ascii="Times New Roman" w:hAnsi="Times New Roman"/>
          <w:sz w:val="24"/>
          <w:szCs w:val="24"/>
        </w:rPr>
        <w:t xml:space="preserve">critica e </w:t>
      </w:r>
      <w:r w:rsidRPr="00BB53F1">
        <w:rPr>
          <w:rFonts w:ascii="Times New Roman" w:hAnsi="Times New Roman"/>
          <w:sz w:val="24"/>
          <w:szCs w:val="24"/>
        </w:rPr>
        <w:t>creativa, non ristretta alla ripetizione d</w:t>
      </w:r>
      <w:r w:rsidR="005C6A2F">
        <w:rPr>
          <w:rFonts w:ascii="Times New Roman" w:hAnsi="Times New Roman"/>
          <w:sz w:val="24"/>
          <w:szCs w:val="24"/>
        </w:rPr>
        <w:t>e</w:t>
      </w:r>
      <w:r w:rsidRPr="00BB53F1">
        <w:rPr>
          <w:rFonts w:ascii="Times New Roman" w:hAnsi="Times New Roman"/>
          <w:sz w:val="24"/>
          <w:szCs w:val="24"/>
        </w:rPr>
        <w:t xml:space="preserve">i modelli </w:t>
      </w:r>
      <w:r w:rsidR="001B4515">
        <w:rPr>
          <w:rFonts w:ascii="Times New Roman" w:hAnsi="Times New Roman"/>
          <w:sz w:val="24"/>
          <w:szCs w:val="24"/>
        </w:rPr>
        <w:t>diffusi</w:t>
      </w:r>
      <w:r w:rsidRPr="00BB53F1">
        <w:rPr>
          <w:rFonts w:ascii="Times New Roman" w:hAnsi="Times New Roman"/>
          <w:sz w:val="24"/>
          <w:szCs w:val="24"/>
        </w:rPr>
        <w:t>.</w:t>
      </w:r>
      <w:r w:rsidR="00B449FE">
        <w:rPr>
          <w:rFonts w:ascii="Times New Roman" w:hAnsi="Times New Roman"/>
          <w:sz w:val="24"/>
          <w:szCs w:val="24"/>
        </w:rPr>
        <w:t xml:space="preserve"> </w:t>
      </w:r>
      <w:r w:rsidRPr="00B449FE">
        <w:rPr>
          <w:rFonts w:ascii="Times New Roman" w:hAnsi="Times New Roman" w:cs="Times New Roman"/>
          <w:sz w:val="24"/>
        </w:rPr>
        <w:t xml:space="preserve">In questo orizzonte, </w:t>
      </w:r>
      <w:r w:rsidR="005C6A2F">
        <w:rPr>
          <w:rFonts w:ascii="Times New Roman" w:hAnsi="Times New Roman" w:cs="Times New Roman"/>
          <w:sz w:val="24"/>
        </w:rPr>
        <w:t xml:space="preserve">in particolare </w:t>
      </w:r>
      <w:r w:rsidRPr="00B449FE">
        <w:rPr>
          <w:rFonts w:ascii="Times New Roman" w:hAnsi="Times New Roman" w:cs="Times New Roman"/>
          <w:sz w:val="24"/>
        </w:rPr>
        <w:t xml:space="preserve">le istituzioni accademiche di ispirazione cristiana possono </w:t>
      </w:r>
      <w:r w:rsidR="00B449FE" w:rsidRPr="00B449FE">
        <w:rPr>
          <w:rFonts w:ascii="Times New Roman" w:hAnsi="Times New Roman" w:cs="Times New Roman"/>
          <w:sz w:val="24"/>
        </w:rPr>
        <w:t>aiutare l’università</w:t>
      </w:r>
      <w:r w:rsidR="005C6A2F">
        <w:rPr>
          <w:rFonts w:ascii="Times New Roman" w:hAnsi="Times New Roman" w:cs="Times New Roman"/>
          <w:sz w:val="24"/>
        </w:rPr>
        <w:t xml:space="preserve"> tutta</w:t>
      </w:r>
      <w:r w:rsidR="00B449FE" w:rsidRPr="00B449FE">
        <w:rPr>
          <w:rFonts w:ascii="Times New Roman" w:hAnsi="Times New Roman" w:cs="Times New Roman"/>
          <w:sz w:val="24"/>
        </w:rPr>
        <w:t xml:space="preserve"> a scrutare più profondamente il mistero dell’uomo</w:t>
      </w:r>
      <w:r w:rsidRPr="00B449FE">
        <w:rPr>
          <w:rFonts w:ascii="Times New Roman" w:hAnsi="Times New Roman" w:cs="Times New Roman"/>
          <w:sz w:val="24"/>
        </w:rPr>
        <w:t xml:space="preserve">, </w:t>
      </w:r>
      <w:r w:rsidR="00B449FE">
        <w:rPr>
          <w:rFonts w:ascii="Times New Roman" w:hAnsi="Times New Roman" w:cs="Times New Roman"/>
          <w:sz w:val="24"/>
        </w:rPr>
        <w:t>per comprendere il</w:t>
      </w:r>
      <w:r w:rsidRPr="00B449FE">
        <w:rPr>
          <w:rFonts w:ascii="Times New Roman" w:hAnsi="Times New Roman" w:cs="Times New Roman"/>
          <w:sz w:val="24"/>
        </w:rPr>
        <w:t xml:space="preserve"> suo ruolo di interprete, di custode e di </w:t>
      </w:r>
      <w:r w:rsidR="005C6A2F">
        <w:rPr>
          <w:rFonts w:ascii="Times New Roman" w:hAnsi="Times New Roman" w:cs="Times New Roman"/>
          <w:sz w:val="24"/>
        </w:rPr>
        <w:t>edificatore</w:t>
      </w:r>
      <w:r w:rsidRPr="00B449FE">
        <w:rPr>
          <w:rFonts w:ascii="Times New Roman" w:hAnsi="Times New Roman" w:cs="Times New Roman"/>
          <w:sz w:val="24"/>
        </w:rPr>
        <w:t xml:space="preserve"> del mondo, </w:t>
      </w:r>
      <w:r w:rsidR="005C6A2F">
        <w:rPr>
          <w:rFonts w:ascii="Times New Roman" w:hAnsi="Times New Roman" w:cs="Times New Roman"/>
          <w:sz w:val="24"/>
        </w:rPr>
        <w:t>di ricercatore</w:t>
      </w:r>
      <w:r w:rsidRPr="00B449FE">
        <w:rPr>
          <w:rFonts w:ascii="Times New Roman" w:hAnsi="Times New Roman" w:cs="Times New Roman"/>
          <w:sz w:val="24"/>
        </w:rPr>
        <w:t xml:space="preserve"> della verità, </w:t>
      </w:r>
      <w:r w:rsidR="005C6A2F">
        <w:rPr>
          <w:rFonts w:ascii="Times New Roman" w:hAnsi="Times New Roman" w:cs="Times New Roman"/>
          <w:sz w:val="24"/>
        </w:rPr>
        <w:t>di costruttore</w:t>
      </w:r>
      <w:r w:rsidRPr="00B449FE">
        <w:rPr>
          <w:rFonts w:ascii="Times New Roman" w:hAnsi="Times New Roman" w:cs="Times New Roman"/>
          <w:sz w:val="24"/>
        </w:rPr>
        <w:t xml:space="preserve"> di fraternità, di dialogo e di pace.</w:t>
      </w:r>
      <w:r w:rsidR="00A9104B">
        <w:rPr>
          <w:rFonts w:ascii="Times New Roman" w:hAnsi="Times New Roman" w:cs="Times New Roman"/>
          <w:sz w:val="24"/>
        </w:rPr>
        <w:t xml:space="preserve"> Anche se veniamo da un periodo ricco di riforme e cambiamenti, non è finito il tempo di “pensare l’università”</w:t>
      </w:r>
      <w:r w:rsidR="00814152">
        <w:rPr>
          <w:rFonts w:ascii="Times New Roman" w:hAnsi="Times New Roman" w:cs="Times New Roman"/>
          <w:sz w:val="24"/>
        </w:rPr>
        <w:t xml:space="preserve"> nelle direzioni appena indicate</w:t>
      </w:r>
      <w:r w:rsidR="00A9104B">
        <w:rPr>
          <w:rFonts w:ascii="Times New Roman" w:hAnsi="Times New Roman" w:cs="Times New Roman"/>
          <w:sz w:val="24"/>
        </w:rPr>
        <w:t>.</w:t>
      </w:r>
    </w:p>
    <w:p w:rsidR="00882CB2" w:rsidRPr="00BB53F1" w:rsidRDefault="00882CB2" w:rsidP="00BB53F1">
      <w:pPr>
        <w:pStyle w:val="Rientrocorpodeltesto"/>
        <w:spacing w:after="120" w:line="288" w:lineRule="auto"/>
        <w:rPr>
          <w:rFonts w:cs="Times New Roman"/>
        </w:rPr>
      </w:pPr>
    </w:p>
    <w:p w:rsidR="00882CB2" w:rsidRPr="00BB53F1" w:rsidRDefault="00882CB2" w:rsidP="00BB53F1">
      <w:pPr>
        <w:pStyle w:val="Rientrocorpodeltesto"/>
        <w:numPr>
          <w:ilvl w:val="0"/>
          <w:numId w:val="2"/>
        </w:numPr>
        <w:spacing w:after="120" w:line="288" w:lineRule="auto"/>
        <w:ind w:left="0" w:firstLine="709"/>
        <w:rPr>
          <w:rFonts w:cs="Times New Roman"/>
          <w:b/>
        </w:rPr>
      </w:pPr>
      <w:r w:rsidRPr="00BB53F1">
        <w:rPr>
          <w:rFonts w:cs="Times New Roman"/>
          <w:b/>
        </w:rPr>
        <w:t>L’</w:t>
      </w:r>
      <w:r w:rsidR="002F51ED">
        <w:rPr>
          <w:rFonts w:cs="Times New Roman"/>
          <w:b/>
        </w:rPr>
        <w:t>u</w:t>
      </w:r>
      <w:r w:rsidRPr="00BB53F1">
        <w:rPr>
          <w:rFonts w:cs="Times New Roman"/>
          <w:b/>
        </w:rPr>
        <w:t>niversità come luogo in cui si elabora la cultura dell’incontro</w:t>
      </w:r>
    </w:p>
    <w:p w:rsidR="00F06ED7" w:rsidRDefault="00E82892" w:rsidP="00F06ED7">
      <w:pPr>
        <w:pStyle w:val="Rientrocorpodeltesto"/>
        <w:spacing w:after="120" w:line="288" w:lineRule="auto"/>
        <w:rPr>
          <w:szCs w:val="24"/>
        </w:rPr>
      </w:pPr>
      <w:r w:rsidRPr="00BB53F1">
        <w:rPr>
          <w:rFonts w:cs="Times New Roman"/>
        </w:rPr>
        <w:t>Nel</w:t>
      </w:r>
      <w:r w:rsidR="00FF420D">
        <w:rPr>
          <w:rFonts w:cs="Times New Roman"/>
        </w:rPr>
        <w:t>le</w:t>
      </w:r>
      <w:r w:rsidRPr="00BB53F1">
        <w:rPr>
          <w:rFonts w:cs="Times New Roman"/>
        </w:rPr>
        <w:t xml:space="preserve"> prim</w:t>
      </w:r>
      <w:r w:rsidR="00FF420D">
        <w:rPr>
          <w:rFonts w:cs="Times New Roman"/>
        </w:rPr>
        <w:t>e</w:t>
      </w:r>
      <w:r w:rsidRPr="00BB53F1">
        <w:rPr>
          <w:rFonts w:cs="Times New Roman"/>
        </w:rPr>
        <w:t xml:space="preserve"> </w:t>
      </w:r>
      <w:r w:rsidR="00FF420D">
        <w:rPr>
          <w:rFonts w:cs="Times New Roman"/>
        </w:rPr>
        <w:t>parole</w:t>
      </w:r>
      <w:r w:rsidRPr="00BB53F1">
        <w:rPr>
          <w:rFonts w:cs="Times New Roman"/>
        </w:rPr>
        <w:t xml:space="preserve"> che </w:t>
      </w:r>
      <w:r w:rsidR="00ED1441">
        <w:rPr>
          <w:rFonts w:cs="Times New Roman"/>
        </w:rPr>
        <w:t>p</w:t>
      </w:r>
      <w:r w:rsidRPr="00BB53F1">
        <w:rPr>
          <w:rFonts w:cs="Times New Roman"/>
        </w:rPr>
        <w:t>apa Francesco ha indirizzato al mondo della cultura, p</w:t>
      </w:r>
      <w:r w:rsidR="00FF420D">
        <w:rPr>
          <w:rFonts w:cs="Times New Roman"/>
        </w:rPr>
        <w:t>ochi mesi dopo la sua elezione</w:t>
      </w:r>
      <w:r w:rsidR="00681EBD">
        <w:rPr>
          <w:rFonts w:cs="Times New Roman"/>
        </w:rPr>
        <w:t xml:space="preserve">, si trovano delle indicazioni preziose per </w:t>
      </w:r>
      <w:r w:rsidR="00A51D81">
        <w:rPr>
          <w:rFonts w:cs="Times New Roman"/>
        </w:rPr>
        <w:t>il cammino appena indicato</w:t>
      </w:r>
      <w:r w:rsidR="00681EBD">
        <w:rPr>
          <w:rFonts w:cs="Times New Roman"/>
        </w:rPr>
        <w:t xml:space="preserve">. </w:t>
      </w:r>
      <w:r w:rsidRPr="00BB53F1">
        <w:rPr>
          <w:rFonts w:cs="Times New Roman"/>
        </w:rPr>
        <w:t xml:space="preserve">Mi riferisco al discorso tenuto il 22 settembre 2013 durante la visita </w:t>
      </w:r>
      <w:r w:rsidRPr="00BB53F1">
        <w:rPr>
          <w:rFonts w:cs="Times New Roman"/>
        </w:rPr>
        <w:lastRenderedPageBreak/>
        <w:t xml:space="preserve">pastorale a Cagliari, nel quale egli </w:t>
      </w:r>
      <w:r w:rsidR="001B4515">
        <w:rPr>
          <w:rFonts w:cs="Times New Roman"/>
        </w:rPr>
        <w:t>definì</w:t>
      </w:r>
      <w:r w:rsidR="00627B93">
        <w:rPr>
          <w:rFonts w:cs="Times New Roman"/>
        </w:rPr>
        <w:t xml:space="preserve"> l’u</w:t>
      </w:r>
      <w:r w:rsidRPr="00BB53F1">
        <w:rPr>
          <w:rFonts w:cs="Times New Roman"/>
        </w:rPr>
        <w:t xml:space="preserve">niversità come </w:t>
      </w:r>
      <w:r w:rsidR="00F46178">
        <w:rPr>
          <w:rFonts w:cs="Times New Roman"/>
        </w:rPr>
        <w:t>«</w:t>
      </w:r>
      <w:r w:rsidRPr="00BB53F1">
        <w:rPr>
          <w:rFonts w:cs="Times New Roman"/>
        </w:rPr>
        <w:t>luogo in cui si elabora la cultura della prossimità</w:t>
      </w:r>
      <w:r w:rsidR="00F46178">
        <w:rPr>
          <w:rFonts w:cs="Times New Roman"/>
        </w:rPr>
        <w:t>»</w:t>
      </w:r>
      <w:r w:rsidRPr="00BB53F1">
        <w:rPr>
          <w:rFonts w:cs="Times New Roman"/>
        </w:rPr>
        <w:t xml:space="preserve">. </w:t>
      </w:r>
      <w:r w:rsidR="00F06ED7">
        <w:rPr>
          <w:szCs w:val="24"/>
        </w:rPr>
        <w:t>L’u</w:t>
      </w:r>
      <w:r w:rsidR="00627B93" w:rsidRPr="00000083">
        <w:rPr>
          <w:szCs w:val="24"/>
        </w:rPr>
        <w:t>niversità</w:t>
      </w:r>
      <w:r w:rsidR="00F06ED7">
        <w:rPr>
          <w:szCs w:val="24"/>
        </w:rPr>
        <w:t xml:space="preserve"> – </w:t>
      </w:r>
      <w:r w:rsidR="002373AA">
        <w:rPr>
          <w:szCs w:val="24"/>
        </w:rPr>
        <w:t>spiegava il Papa in quella occasione</w:t>
      </w:r>
      <w:r w:rsidR="00F06ED7">
        <w:rPr>
          <w:szCs w:val="24"/>
        </w:rPr>
        <w:t xml:space="preserve"> – </w:t>
      </w:r>
      <w:r w:rsidR="00F46178">
        <w:rPr>
          <w:rFonts w:cs="Times New Roman"/>
          <w:szCs w:val="24"/>
        </w:rPr>
        <w:t>«</w:t>
      </w:r>
      <w:r w:rsidR="00627B93" w:rsidRPr="00000083">
        <w:rPr>
          <w:szCs w:val="24"/>
        </w:rPr>
        <w:t>è luogo privilegiato in cui si promuove, si insegna, si vive questa cultura del dialogo, che non livella indiscriminatamente differenze e pluralismi - uno dei rischi della globalizzazione è questo -, e neppure li estremizza facendoli diventare motivo di scontro, ma apre al confronto costruttivo. Questo significa comprendere e valorizzare le ricchezze dell’altro, considerandolo non con indifferenza o con timore, ma come fattore di crescita</w:t>
      </w:r>
      <w:r w:rsidR="00F46178">
        <w:rPr>
          <w:rFonts w:cs="Times New Roman"/>
          <w:szCs w:val="24"/>
        </w:rPr>
        <w:t>»</w:t>
      </w:r>
      <w:r w:rsidR="00627B93" w:rsidRPr="00000083">
        <w:rPr>
          <w:szCs w:val="24"/>
        </w:rPr>
        <w:t>.</w:t>
      </w:r>
    </w:p>
    <w:p w:rsidR="00F76BFB" w:rsidRDefault="00F76BFB" w:rsidP="00F06ED7">
      <w:pPr>
        <w:pStyle w:val="Rientrocorpodeltesto"/>
        <w:spacing w:after="120" w:line="288" w:lineRule="auto"/>
        <w:rPr>
          <w:szCs w:val="24"/>
        </w:rPr>
      </w:pPr>
      <w:r>
        <w:rPr>
          <w:szCs w:val="24"/>
        </w:rPr>
        <w:t xml:space="preserve">Pochi giorni fa, in visita all’Università Roma Tre, papa Francesco è tornato su questa prospettiva, incoraggiando docenti e studenti </w:t>
      </w:r>
      <w:r>
        <w:rPr>
          <w:rFonts w:cs="Times New Roman"/>
        </w:rPr>
        <w:t>«</w:t>
      </w:r>
      <w:r>
        <w:rPr>
          <w:szCs w:val="24"/>
        </w:rPr>
        <w:t>a vivere l’Università come ambiente di vero dialogo, che non appiattisce le diversità e neppure le esaspera, ma apre al confronto costruttivo. Siamo chiamati a capire e apprezzare i valori dell’altro, superando le tentazioni dell’indifferenza e del timore. Non abbiate mai paura dell’incontro, del dialogo, del confronto</w:t>
      </w:r>
      <w:r w:rsidR="003072D0">
        <w:rPr>
          <w:rFonts w:cs="Times New Roman"/>
          <w:szCs w:val="24"/>
        </w:rPr>
        <w:t xml:space="preserve">». </w:t>
      </w:r>
      <w:r w:rsidR="00B404AD">
        <w:rPr>
          <w:rFonts w:cs="Times New Roman"/>
          <w:szCs w:val="24"/>
        </w:rPr>
        <w:t xml:space="preserve">E questo perché – ha sottolineato il Papa accennando ai rischi che vive l’Europa – </w:t>
      </w:r>
      <w:r w:rsidR="00B404AD">
        <w:rPr>
          <w:rFonts w:cs="Times New Roman"/>
        </w:rPr>
        <w:t>«</w:t>
      </w:r>
      <w:r w:rsidR="00B404AD">
        <w:rPr>
          <w:rFonts w:cs="Times New Roman"/>
          <w:szCs w:val="24"/>
        </w:rPr>
        <w:t>la chiusura in se stessi o nella propria cultura non è mai la via per ridare speranza e operare un rinnovamento sociale e culturale».</w:t>
      </w:r>
    </w:p>
    <w:p w:rsidR="00E9432D" w:rsidRDefault="00ED1441" w:rsidP="00E9432D">
      <w:pPr>
        <w:pStyle w:val="Rientrocorpodeltesto"/>
        <w:spacing w:after="120" w:line="288" w:lineRule="auto"/>
      </w:pPr>
      <w:r>
        <w:rPr>
          <w:szCs w:val="24"/>
        </w:rPr>
        <w:t xml:space="preserve">Come intendere l’espressione di papa Francesco “cultura dell’incontro”, divenuta una delle cifre del suo pontificato? </w:t>
      </w:r>
      <w:r w:rsidR="004924B1">
        <w:rPr>
          <w:szCs w:val="24"/>
        </w:rPr>
        <w:t xml:space="preserve">E cosa significa per l’università essere luogo di elaborazione e di diffusione di essa? </w:t>
      </w:r>
      <w:r w:rsidR="008B4486">
        <w:rPr>
          <w:szCs w:val="24"/>
        </w:rPr>
        <w:t>L’incontro a cui ci riferiamo è prima di tutto incontro con le culture, ma non nel senso astratto di sistemi teorici codificati, bensì nella co</w:t>
      </w:r>
      <w:r w:rsidR="00610B96">
        <w:rPr>
          <w:szCs w:val="24"/>
        </w:rPr>
        <w:t>ncreta prospettiva di incontro t</w:t>
      </w:r>
      <w:r w:rsidR="008B4486">
        <w:rPr>
          <w:szCs w:val="24"/>
        </w:rPr>
        <w:t xml:space="preserve">ra persone </w:t>
      </w:r>
      <w:r w:rsidR="00410228">
        <w:rPr>
          <w:szCs w:val="24"/>
        </w:rPr>
        <w:t xml:space="preserve">e gruppi </w:t>
      </w:r>
      <w:r w:rsidR="008B4486">
        <w:rPr>
          <w:szCs w:val="24"/>
        </w:rPr>
        <w:t>portat</w:t>
      </w:r>
      <w:r w:rsidR="00410228">
        <w:rPr>
          <w:szCs w:val="24"/>
        </w:rPr>
        <w:t>o</w:t>
      </w:r>
      <w:r w:rsidR="008B4486">
        <w:rPr>
          <w:szCs w:val="24"/>
        </w:rPr>
        <w:t xml:space="preserve">ri di valori, tradizioni, </w:t>
      </w:r>
      <w:r w:rsidR="00C6260E">
        <w:rPr>
          <w:szCs w:val="24"/>
        </w:rPr>
        <w:t>lingue, visioni</w:t>
      </w:r>
      <w:r w:rsidR="008B4486">
        <w:rPr>
          <w:szCs w:val="24"/>
        </w:rPr>
        <w:t xml:space="preserve"> religiose e stili di vita plurali. </w:t>
      </w:r>
      <w:r w:rsidR="00410228">
        <w:rPr>
          <w:szCs w:val="24"/>
        </w:rPr>
        <w:t xml:space="preserve">L’università, anche quando è espressione di una chiara identità culturale, deve saper accogliere senza pregiudizi quanti chiedono di entrare nella sua comunità di vita e di ricerca, e a tutti offrire un patrimonio con cui confrontarsi senza sentirsene ingabbiati ma da esso sospinti sempre oltre. </w:t>
      </w:r>
      <w:r w:rsidR="00CA54BE">
        <w:t xml:space="preserve">«Solo una cultura viva, allo stesso tempo fedele alle proprie origini e in stato di creatività – ricordava Paul </w:t>
      </w:r>
      <w:proofErr w:type="spellStart"/>
      <w:r w:rsidR="00CA54BE">
        <w:t>Ricoeur</w:t>
      </w:r>
      <w:proofErr w:type="spellEnd"/>
      <w:r w:rsidR="00CA54BE">
        <w:t xml:space="preserve"> – è capace di sopportare l’incontro con altre culture, e anche di dare un senso a quell’incontro»</w:t>
      </w:r>
      <w:r w:rsidR="00CA54BE">
        <w:rPr>
          <w:rStyle w:val="Rimandonotaapidipagina"/>
        </w:rPr>
        <w:footnoteReference w:id="3"/>
      </w:r>
      <w:r w:rsidR="00206A22">
        <w:t>.</w:t>
      </w:r>
      <w:r w:rsidR="00E9432D">
        <w:t xml:space="preserve"> </w:t>
      </w:r>
      <w:r w:rsidR="005A0A69">
        <w:rPr>
          <w:rFonts w:cs="Times New Roman"/>
        </w:rPr>
        <w:t>Mai dimenticare</w:t>
      </w:r>
      <w:r w:rsidR="00E9432D">
        <w:rPr>
          <w:rFonts w:cs="Times New Roman"/>
        </w:rPr>
        <w:t xml:space="preserve"> che «p</w:t>
      </w:r>
      <w:r w:rsidR="00E9432D">
        <w:t>er essere se stesso, ognuno ha bisogno dell’altro»</w:t>
      </w:r>
      <w:r w:rsidR="00E9432D">
        <w:rPr>
          <w:rStyle w:val="Rimandonotaapidipagina"/>
        </w:rPr>
        <w:footnoteReference w:id="4"/>
      </w:r>
      <w:r w:rsidR="00E9432D">
        <w:t>.</w:t>
      </w:r>
    </w:p>
    <w:p w:rsidR="00FD1973" w:rsidRDefault="0000046C" w:rsidP="00550F1A">
      <w:pPr>
        <w:pStyle w:val="Nessunaspaziatura"/>
        <w:spacing w:after="120" w:line="288" w:lineRule="auto"/>
        <w:ind w:firstLine="708"/>
        <w:jc w:val="both"/>
        <w:rPr>
          <w:rFonts w:ascii="Times New Roman" w:hAnsi="Times New Roman" w:cs="Times New Roman"/>
          <w:sz w:val="24"/>
        </w:rPr>
      </w:pPr>
      <w:r w:rsidRPr="00FA2490">
        <w:rPr>
          <w:rFonts w:ascii="Times New Roman" w:hAnsi="Times New Roman" w:cs="Times New Roman"/>
          <w:sz w:val="24"/>
        </w:rPr>
        <w:t xml:space="preserve">Così intesa, l’università si </w:t>
      </w:r>
      <w:r>
        <w:rPr>
          <w:rFonts w:ascii="Times New Roman" w:hAnsi="Times New Roman" w:cs="Times New Roman"/>
          <w:sz w:val="24"/>
        </w:rPr>
        <w:t>configura</w:t>
      </w:r>
      <w:r w:rsidRPr="00FA2490">
        <w:rPr>
          <w:rFonts w:ascii="Times New Roman" w:hAnsi="Times New Roman" w:cs="Times New Roman"/>
          <w:sz w:val="24"/>
        </w:rPr>
        <w:t xml:space="preserve"> come luogo di fecondo </w:t>
      </w:r>
      <w:r w:rsidRPr="0000046C">
        <w:rPr>
          <w:rFonts w:ascii="Times New Roman" w:hAnsi="Times New Roman" w:cs="Times New Roman"/>
          <w:sz w:val="24"/>
        </w:rPr>
        <w:t>dialogo intergenerazionale</w:t>
      </w:r>
      <w:r w:rsidRPr="00FA2490">
        <w:rPr>
          <w:rFonts w:ascii="Times New Roman" w:hAnsi="Times New Roman" w:cs="Times New Roman"/>
          <w:sz w:val="24"/>
        </w:rPr>
        <w:t>, espr</w:t>
      </w:r>
      <w:r>
        <w:rPr>
          <w:rFonts w:ascii="Times New Roman" w:hAnsi="Times New Roman" w:cs="Times New Roman"/>
          <w:sz w:val="24"/>
        </w:rPr>
        <w:t>esso</w:t>
      </w:r>
      <w:r w:rsidRPr="00FA2490">
        <w:rPr>
          <w:rFonts w:ascii="Times New Roman" w:hAnsi="Times New Roman" w:cs="Times New Roman"/>
          <w:sz w:val="24"/>
        </w:rPr>
        <w:t xml:space="preserve"> nel vivo di relazioni interpersonali </w:t>
      </w:r>
      <w:r w:rsidR="004F32BF">
        <w:rPr>
          <w:rFonts w:ascii="Times New Roman" w:hAnsi="Times New Roman" w:cs="Times New Roman"/>
          <w:sz w:val="24"/>
        </w:rPr>
        <w:t xml:space="preserve">che, se </w:t>
      </w:r>
      <w:r w:rsidRPr="00FA2490">
        <w:rPr>
          <w:rFonts w:ascii="Times New Roman" w:hAnsi="Times New Roman" w:cs="Times New Roman"/>
          <w:sz w:val="24"/>
        </w:rPr>
        <w:t xml:space="preserve">autentiche, </w:t>
      </w:r>
      <w:r>
        <w:rPr>
          <w:rFonts w:ascii="Times New Roman" w:hAnsi="Times New Roman" w:cs="Times New Roman"/>
          <w:sz w:val="24"/>
        </w:rPr>
        <w:t>non negano la</w:t>
      </w:r>
      <w:r w:rsidRPr="00FA2490">
        <w:rPr>
          <w:rFonts w:ascii="Times New Roman" w:hAnsi="Times New Roman" w:cs="Times New Roman"/>
          <w:sz w:val="24"/>
        </w:rPr>
        <w:t xml:space="preserve"> diversità </w:t>
      </w:r>
      <w:r>
        <w:rPr>
          <w:rFonts w:ascii="Times New Roman" w:hAnsi="Times New Roman" w:cs="Times New Roman"/>
          <w:sz w:val="24"/>
        </w:rPr>
        <w:t>delle funzioni e</w:t>
      </w:r>
      <w:r w:rsidRPr="00FA2490">
        <w:rPr>
          <w:rFonts w:ascii="Times New Roman" w:hAnsi="Times New Roman" w:cs="Times New Roman"/>
          <w:sz w:val="24"/>
        </w:rPr>
        <w:t xml:space="preserve"> dei ruoli. La dinamica della ricerca scientifica vive di procedure e metodologie complesse da rispettare, di competenze specialistiche da acquisire, ma ha anche bisogno di sincere attitudini collaborative e di comprovate forme di onestà intellettuale. </w:t>
      </w:r>
      <w:r w:rsidR="00410136">
        <w:rPr>
          <w:rFonts w:ascii="Times New Roman" w:hAnsi="Times New Roman" w:cs="Times New Roman"/>
          <w:sz w:val="24"/>
        </w:rPr>
        <w:t>Per i docenti, l</w:t>
      </w:r>
      <w:r w:rsidRPr="00FA2490">
        <w:rPr>
          <w:rFonts w:ascii="Times New Roman" w:hAnsi="Times New Roman" w:cs="Times New Roman"/>
          <w:sz w:val="24"/>
        </w:rPr>
        <w:t>a capacità di lavorare in équipe</w:t>
      </w:r>
      <w:r w:rsidR="00410136">
        <w:rPr>
          <w:rFonts w:ascii="Times New Roman" w:hAnsi="Times New Roman" w:cs="Times New Roman"/>
          <w:sz w:val="24"/>
        </w:rPr>
        <w:t xml:space="preserve"> e</w:t>
      </w:r>
      <w:r w:rsidRPr="00FA2490">
        <w:rPr>
          <w:rFonts w:ascii="Times New Roman" w:hAnsi="Times New Roman" w:cs="Times New Roman"/>
          <w:sz w:val="24"/>
        </w:rPr>
        <w:t xml:space="preserve"> di mettere a disposizione dell’intera comunità scientifica i risultati dei propri studi vanno di pari </w:t>
      </w:r>
      <w:r w:rsidRPr="00FA2490">
        <w:rPr>
          <w:rFonts w:ascii="Times New Roman" w:hAnsi="Times New Roman" w:cs="Times New Roman"/>
          <w:sz w:val="24"/>
        </w:rPr>
        <w:lastRenderedPageBreak/>
        <w:t>passo con la disponibilità a condividere</w:t>
      </w:r>
      <w:r w:rsidR="00410136">
        <w:rPr>
          <w:rFonts w:ascii="Times New Roman" w:hAnsi="Times New Roman" w:cs="Times New Roman"/>
          <w:sz w:val="24"/>
        </w:rPr>
        <w:t xml:space="preserve"> </w:t>
      </w:r>
      <w:r w:rsidRPr="00FA2490">
        <w:rPr>
          <w:rFonts w:ascii="Times New Roman" w:hAnsi="Times New Roman" w:cs="Times New Roman"/>
          <w:sz w:val="24"/>
        </w:rPr>
        <w:t>l’impegno professionale</w:t>
      </w:r>
      <w:r w:rsidR="00410136" w:rsidRPr="00410136">
        <w:rPr>
          <w:rFonts w:ascii="Times New Roman" w:hAnsi="Times New Roman" w:cs="Times New Roman"/>
          <w:sz w:val="24"/>
        </w:rPr>
        <w:t xml:space="preserve"> </w:t>
      </w:r>
      <w:r w:rsidR="00410136" w:rsidRPr="00FA2490">
        <w:rPr>
          <w:rFonts w:ascii="Times New Roman" w:hAnsi="Times New Roman" w:cs="Times New Roman"/>
          <w:sz w:val="24"/>
        </w:rPr>
        <w:t>con la comunità degli studenti</w:t>
      </w:r>
      <w:r w:rsidRPr="00FA2490">
        <w:rPr>
          <w:rFonts w:ascii="Times New Roman" w:hAnsi="Times New Roman" w:cs="Times New Roman"/>
          <w:sz w:val="24"/>
        </w:rPr>
        <w:t>, a lasciarsi mettere in questione dalle loro domande e dalle loro attese</w:t>
      </w:r>
      <w:r w:rsidRPr="00FA2490">
        <w:rPr>
          <w:rStyle w:val="Rimandonotaapidipagina"/>
          <w:rFonts w:ascii="Times New Roman" w:hAnsi="Times New Roman" w:cs="Times New Roman"/>
          <w:sz w:val="24"/>
        </w:rPr>
        <w:footnoteReference w:id="5"/>
      </w:r>
      <w:r w:rsidRPr="00FA2490">
        <w:rPr>
          <w:rFonts w:ascii="Times New Roman" w:hAnsi="Times New Roman" w:cs="Times New Roman"/>
          <w:sz w:val="24"/>
        </w:rPr>
        <w:t>.</w:t>
      </w:r>
      <w:r w:rsidR="00D30AF8">
        <w:rPr>
          <w:rFonts w:ascii="Times New Roman" w:hAnsi="Times New Roman" w:cs="Times New Roman"/>
          <w:sz w:val="24"/>
        </w:rPr>
        <w:t xml:space="preserve"> Per le università, ciò significa anche l’incontro e il confronto tra Atenei, con le altre istituzioni accademiche e formative, con i centri di ricerca, compresi quelli volti allo studio della teologia.</w:t>
      </w:r>
    </w:p>
    <w:p w:rsidR="0000046C" w:rsidRPr="00550F1A" w:rsidRDefault="0001075B" w:rsidP="00550F1A">
      <w:pPr>
        <w:pStyle w:val="Nessunaspaziatura"/>
        <w:spacing w:after="120" w:line="288" w:lineRule="auto"/>
        <w:ind w:firstLine="708"/>
        <w:jc w:val="both"/>
        <w:rPr>
          <w:rFonts w:ascii="Times New Roman" w:hAnsi="Times New Roman" w:cs="Times New Roman"/>
          <w:sz w:val="28"/>
        </w:rPr>
      </w:pPr>
      <w:r>
        <w:rPr>
          <w:rFonts w:ascii="Times New Roman" w:hAnsi="Times New Roman" w:cs="Times New Roman"/>
          <w:sz w:val="24"/>
        </w:rPr>
        <w:t xml:space="preserve">È il metodo che papa Francesco ha chiesto alla Chiesa italiana nel suo discorso al Convegno ecclesiale nazionale di Firenze, là dove ha esortato: </w:t>
      </w:r>
      <w:r w:rsidR="00550F1A">
        <w:rPr>
          <w:rFonts w:ascii="Times New Roman" w:hAnsi="Times New Roman" w:cs="Times New Roman"/>
          <w:sz w:val="24"/>
        </w:rPr>
        <w:t>«</w:t>
      </w:r>
      <w:r w:rsidR="00550F1A" w:rsidRPr="00550F1A">
        <w:rPr>
          <w:rFonts w:ascii="Times New Roman" w:hAnsi="Times New Roman" w:cs="Times New Roman"/>
          <w:iCs/>
          <w:sz w:val="24"/>
        </w:rPr>
        <w:t>Vi raccomando anche, in maniera speciale, la capacità di dialogo e di incontro</w:t>
      </w:r>
      <w:r w:rsidR="00550F1A" w:rsidRPr="00550F1A">
        <w:rPr>
          <w:rFonts w:ascii="Times New Roman" w:hAnsi="Times New Roman" w:cs="Times New Roman"/>
          <w:sz w:val="24"/>
        </w:rPr>
        <w:t>. Dialogare non è negoziare. Negoziare è cercare di ricavare la propria “fetta” della torta comune. Non è questo che intendo. Ma è cercare il bene comune per tutti. [...] Ricordatevi inoltre che il modo migliore per dialogare non è quello di parlare e discutere, ma quello di fare qualcosa insieme, di costruire insieme, di fare progetti: non da soli, tra cattolici, ma insieme a tutti coloro che hanno buona volontà</w:t>
      </w:r>
      <w:r w:rsidR="00550F1A">
        <w:rPr>
          <w:rFonts w:ascii="Times New Roman" w:hAnsi="Times New Roman" w:cs="Times New Roman"/>
          <w:sz w:val="24"/>
        </w:rPr>
        <w:t>»</w:t>
      </w:r>
      <w:r w:rsidR="00550F1A" w:rsidRPr="00550F1A">
        <w:rPr>
          <w:rFonts w:ascii="Times New Roman" w:hAnsi="Times New Roman" w:cs="Times New Roman"/>
          <w:sz w:val="24"/>
        </w:rPr>
        <w:t>.</w:t>
      </w:r>
    </w:p>
    <w:p w:rsidR="00A27B9E" w:rsidRDefault="0013627A" w:rsidP="00A52F53">
      <w:pPr>
        <w:pStyle w:val="Rientrocorpodeltesto"/>
        <w:spacing w:after="120" w:line="288" w:lineRule="auto"/>
        <w:rPr>
          <w:szCs w:val="24"/>
        </w:rPr>
      </w:pPr>
      <w:r>
        <w:t>Se il primo luogo in cui si elabora la cultura dell’incontro è la fattiva collaborazione di studenti e insegnanti nel quotidiano lavoro di studio e di ricerca, in una condivisione d</w:t>
      </w:r>
      <w:r w:rsidR="00602E31">
        <w:t>ello</w:t>
      </w:r>
      <w:r>
        <w:t xml:space="preserve"> sguard</w:t>
      </w:r>
      <w:r w:rsidR="00602E31">
        <w:t>o</w:t>
      </w:r>
      <w:r>
        <w:t xml:space="preserve"> sulla realtà e d</w:t>
      </w:r>
      <w:r w:rsidR="00602E31">
        <w:t>e</w:t>
      </w:r>
      <w:r>
        <w:t xml:space="preserve">i </w:t>
      </w:r>
      <w:r w:rsidR="00A27B9E">
        <w:t>significati</w:t>
      </w:r>
      <w:r w:rsidR="00D054FF">
        <w:t xml:space="preserve"> della</w:t>
      </w:r>
      <w:r>
        <w:t xml:space="preserve"> vita, </w:t>
      </w:r>
      <w:r w:rsidR="00F53E5A">
        <w:t xml:space="preserve">non meno importante è </w:t>
      </w:r>
      <w:r w:rsidR="006B785C">
        <w:t xml:space="preserve">far sì che </w:t>
      </w:r>
      <w:r w:rsidR="00F53E5A">
        <w:t xml:space="preserve">la formazione individuale </w:t>
      </w:r>
      <w:r w:rsidR="001A35BE">
        <w:t>e</w:t>
      </w:r>
      <w:r w:rsidR="00F53E5A">
        <w:t xml:space="preserve"> l’opera accademica nel suo complesso </w:t>
      </w:r>
      <w:r w:rsidR="006B785C">
        <w:t xml:space="preserve">siano orientate </w:t>
      </w:r>
      <w:r w:rsidR="00A52F53">
        <w:t>al discernimento</w:t>
      </w:r>
      <w:r w:rsidR="00F53E5A">
        <w:t xml:space="preserve"> del bene comune della società in cui si vive. </w:t>
      </w:r>
      <w:r w:rsidR="001A35BE">
        <w:t xml:space="preserve">L’università non vive per se stessa, quasi fosse impermeabile a ciò che accade nella città e nel mondo. </w:t>
      </w:r>
      <w:r w:rsidR="006B785C">
        <w:t xml:space="preserve">Uso apposta la parola discernimento, anch’essa particolarmente cara a papa Francesco, </w:t>
      </w:r>
      <w:r w:rsidR="00A52F53">
        <w:t xml:space="preserve">perché ritengo che l’università debba porsi al centro degli snodi culturali e sociali esercitando l’arte del discernimento animato </w:t>
      </w:r>
      <w:r w:rsidR="00E54176">
        <w:t>dalla ricerca</w:t>
      </w:r>
      <w:r w:rsidR="00A52F53">
        <w:t xml:space="preserve"> del bene dell’uomo, di tutto l’uomo, di tutti gli uomini. Forte delle sue competenze scientifiche, essa deve farsi carico</w:t>
      </w:r>
      <w:r w:rsidR="00DE1229">
        <w:t xml:space="preserve"> anche</w:t>
      </w:r>
      <w:r w:rsidR="00A52F53">
        <w:t xml:space="preserve"> di </w:t>
      </w:r>
      <w:r w:rsidR="00DE1229">
        <w:t>formare una coscienza critica</w:t>
      </w:r>
      <w:r w:rsidR="00241D88">
        <w:t xml:space="preserve"> </w:t>
      </w:r>
      <w:r w:rsidR="00A52F53">
        <w:t xml:space="preserve">sulle tendenze in atto, senza schiacciare i propri processi formativi sotto il peso del </w:t>
      </w:r>
      <w:r w:rsidR="00D9402C">
        <w:t xml:space="preserve">pensiero dominante o della dittatura del </w:t>
      </w:r>
      <w:r w:rsidR="00A52F53">
        <w:t>mercato. Anche questa è una sfida per l’università: il discernimento del nuovo</w:t>
      </w:r>
      <w:r w:rsidR="00092EB7">
        <w:t xml:space="preserve"> e </w:t>
      </w:r>
      <w:r w:rsidR="00A52F53">
        <w:t xml:space="preserve">lo smascheramento di quanto si </w:t>
      </w:r>
      <w:r w:rsidR="0088401E">
        <w:t>presenta</w:t>
      </w:r>
      <w:r w:rsidR="00A52F53">
        <w:t xml:space="preserve"> come tale ma è solo camuffamento </w:t>
      </w:r>
      <w:r w:rsidR="00B07EAA">
        <w:t xml:space="preserve">ideologico o </w:t>
      </w:r>
      <w:r w:rsidR="00A52F53">
        <w:t>pubblicitario.</w:t>
      </w:r>
    </w:p>
    <w:p w:rsidR="0057211F" w:rsidRDefault="0057211F" w:rsidP="00F06ED7">
      <w:pPr>
        <w:pStyle w:val="Rientrocorpodeltesto"/>
        <w:spacing w:after="120" w:line="288" w:lineRule="auto"/>
        <w:rPr>
          <w:szCs w:val="24"/>
        </w:rPr>
      </w:pPr>
      <w:r>
        <w:rPr>
          <w:szCs w:val="24"/>
        </w:rPr>
        <w:t>Papa Francesco parla di “cultura” dell’incontro anche per mettere in risalto che</w:t>
      </w:r>
      <w:r w:rsidR="00C42682">
        <w:rPr>
          <w:szCs w:val="24"/>
        </w:rPr>
        <w:t xml:space="preserve"> per giungere a </w:t>
      </w:r>
      <w:r w:rsidR="00B758FE">
        <w:rPr>
          <w:szCs w:val="24"/>
        </w:rPr>
        <w:t xml:space="preserve">questa </w:t>
      </w:r>
      <w:r w:rsidR="00C42682">
        <w:rPr>
          <w:szCs w:val="24"/>
        </w:rPr>
        <w:t xml:space="preserve">prassi di </w:t>
      </w:r>
      <w:r w:rsidR="00B758FE">
        <w:rPr>
          <w:szCs w:val="24"/>
        </w:rPr>
        <w:t xml:space="preserve">ascolto reciproco e di scambio fiducioso, </w:t>
      </w:r>
      <w:r>
        <w:rPr>
          <w:szCs w:val="24"/>
        </w:rPr>
        <w:t xml:space="preserve">serve un impegno serio, intellettuale e affettivo, da parte </w:t>
      </w:r>
      <w:r w:rsidR="00C42682">
        <w:rPr>
          <w:szCs w:val="24"/>
        </w:rPr>
        <w:t>di tutti</w:t>
      </w:r>
      <w:r w:rsidR="004750FB">
        <w:rPr>
          <w:szCs w:val="24"/>
        </w:rPr>
        <w:t>.</w:t>
      </w:r>
      <w:r w:rsidR="006236F4">
        <w:rPr>
          <w:szCs w:val="24"/>
        </w:rPr>
        <w:t xml:space="preserve"> Pur essendo una dimensione fondamentale dell’u</w:t>
      </w:r>
      <w:r w:rsidR="00C42682">
        <w:rPr>
          <w:szCs w:val="24"/>
        </w:rPr>
        <w:t>om</w:t>
      </w:r>
      <w:r w:rsidR="006236F4">
        <w:rPr>
          <w:szCs w:val="24"/>
        </w:rPr>
        <w:t>o,</w:t>
      </w:r>
      <w:r w:rsidR="00C42682">
        <w:rPr>
          <w:szCs w:val="24"/>
        </w:rPr>
        <w:t xml:space="preserve"> insita nel suo </w:t>
      </w:r>
      <w:r w:rsidR="008D60AB">
        <w:rPr>
          <w:szCs w:val="24"/>
        </w:rPr>
        <w:t xml:space="preserve">essere più </w:t>
      </w:r>
      <w:r w:rsidR="00C42682">
        <w:rPr>
          <w:szCs w:val="24"/>
        </w:rPr>
        <w:t>intimo,</w:t>
      </w:r>
      <w:r w:rsidR="006236F4">
        <w:rPr>
          <w:szCs w:val="24"/>
        </w:rPr>
        <w:t xml:space="preserve"> la tensione all’incontro con l’altro deve essere coltivata</w:t>
      </w:r>
      <w:r w:rsidR="00911F76">
        <w:rPr>
          <w:szCs w:val="24"/>
        </w:rPr>
        <w:t xml:space="preserve"> </w:t>
      </w:r>
      <w:r w:rsidR="00F10E94">
        <w:rPr>
          <w:szCs w:val="24"/>
        </w:rPr>
        <w:t>dedicandole</w:t>
      </w:r>
      <w:r w:rsidR="00911F76">
        <w:rPr>
          <w:szCs w:val="24"/>
        </w:rPr>
        <w:t xml:space="preserve"> tempo</w:t>
      </w:r>
      <w:r w:rsidR="006236F4">
        <w:rPr>
          <w:szCs w:val="24"/>
        </w:rPr>
        <w:t xml:space="preserve"> e resa consapevole, fatta crescere nei suoi fondamenti profondi e negli atteggiamenti che essa richiede. </w:t>
      </w:r>
      <w:r w:rsidR="0005765A">
        <w:rPr>
          <w:szCs w:val="24"/>
        </w:rPr>
        <w:t>La cultura dell’incontro si impara più dalla vita che da</w:t>
      </w:r>
      <w:r w:rsidR="00945B6E">
        <w:rPr>
          <w:szCs w:val="24"/>
        </w:rPr>
        <w:t xml:space="preserve">i libri, ma va comunque posta a tema e approfondita anche nei suoi risvolti politici, economici, scientifici. Si può diventare </w:t>
      </w:r>
      <w:r w:rsidR="00945B6E">
        <w:rPr>
          <w:rFonts w:cs="Times New Roman"/>
          <w:szCs w:val="24"/>
        </w:rPr>
        <w:t>«</w:t>
      </w:r>
      <w:r w:rsidR="00945B6E">
        <w:rPr>
          <w:szCs w:val="24"/>
        </w:rPr>
        <w:t xml:space="preserve">operatori della carità intellettuale – sono ancora parole di papa Francesco – a partire </w:t>
      </w:r>
      <w:r w:rsidR="00945B6E">
        <w:rPr>
          <w:szCs w:val="24"/>
        </w:rPr>
        <w:lastRenderedPageBreak/>
        <w:t>dalla stessa Università, perché sia luogo di formazione alla “sapienza” nel senso più pieno del termine, di educazione integrale della persona</w:t>
      </w:r>
      <w:r w:rsidR="00945B6E">
        <w:rPr>
          <w:rFonts w:cs="Times New Roman"/>
          <w:szCs w:val="24"/>
        </w:rPr>
        <w:t>»</w:t>
      </w:r>
      <w:r w:rsidR="00945B6E">
        <w:rPr>
          <w:szCs w:val="24"/>
        </w:rPr>
        <w:t>.</w:t>
      </w:r>
    </w:p>
    <w:p w:rsidR="009F2D76" w:rsidRPr="00BB53F1" w:rsidRDefault="00C6260E" w:rsidP="009F2D76">
      <w:pPr>
        <w:pStyle w:val="Rientrocorpodeltesto"/>
        <w:spacing w:after="120" w:line="288" w:lineRule="auto"/>
        <w:rPr>
          <w:rFonts w:cs="Times New Roman"/>
        </w:rPr>
      </w:pPr>
      <w:r>
        <w:rPr>
          <w:szCs w:val="24"/>
        </w:rPr>
        <w:t xml:space="preserve">L’incontro a cui </w:t>
      </w:r>
      <w:r w:rsidR="00945B6E">
        <w:rPr>
          <w:szCs w:val="24"/>
        </w:rPr>
        <w:t xml:space="preserve">il Papa ci </w:t>
      </w:r>
      <w:r>
        <w:rPr>
          <w:szCs w:val="24"/>
        </w:rPr>
        <w:t xml:space="preserve">invita è </w:t>
      </w:r>
      <w:r w:rsidR="00945B6E">
        <w:rPr>
          <w:szCs w:val="24"/>
        </w:rPr>
        <w:t>a sua volta</w:t>
      </w:r>
      <w:r>
        <w:rPr>
          <w:szCs w:val="24"/>
        </w:rPr>
        <w:t xml:space="preserve"> anche incontro con </w:t>
      </w:r>
      <w:r w:rsidR="00F24A12">
        <w:rPr>
          <w:szCs w:val="24"/>
        </w:rPr>
        <w:t>gli orizzonti della trascendenza, che non possono essere esclusi dai luoghi in cui si indaga</w:t>
      </w:r>
      <w:r w:rsidR="00DA1B9E">
        <w:rPr>
          <w:szCs w:val="24"/>
        </w:rPr>
        <w:t>no</w:t>
      </w:r>
      <w:r w:rsidR="00F24A12">
        <w:rPr>
          <w:szCs w:val="24"/>
        </w:rPr>
        <w:t xml:space="preserve"> </w:t>
      </w:r>
      <w:r w:rsidR="00DA1B9E">
        <w:rPr>
          <w:szCs w:val="24"/>
        </w:rPr>
        <w:t>le istanze</w:t>
      </w:r>
      <w:r w:rsidR="00F24A12">
        <w:rPr>
          <w:szCs w:val="24"/>
        </w:rPr>
        <w:t xml:space="preserve"> dell’umano, si </w:t>
      </w:r>
      <w:r w:rsidR="001239C5">
        <w:rPr>
          <w:szCs w:val="24"/>
        </w:rPr>
        <w:t>approfondiscono le dinamiche sociali emergenti,</w:t>
      </w:r>
      <w:r w:rsidR="00F24A12" w:rsidRPr="00DA1B9E">
        <w:rPr>
          <w:szCs w:val="24"/>
        </w:rPr>
        <w:t xml:space="preserve"> si </w:t>
      </w:r>
      <w:r w:rsidR="00DA1B9E">
        <w:rPr>
          <w:szCs w:val="24"/>
        </w:rPr>
        <w:t>pongono le basi de</w:t>
      </w:r>
      <w:r w:rsidR="00F24A12">
        <w:rPr>
          <w:szCs w:val="24"/>
        </w:rPr>
        <w:t>l futuro</w:t>
      </w:r>
      <w:r w:rsidR="00F46178">
        <w:rPr>
          <w:szCs w:val="24"/>
        </w:rPr>
        <w:t xml:space="preserve">. Come </w:t>
      </w:r>
      <w:r w:rsidR="00945B6E">
        <w:rPr>
          <w:szCs w:val="24"/>
        </w:rPr>
        <w:t xml:space="preserve">egli </w:t>
      </w:r>
      <w:r w:rsidR="00F46178">
        <w:rPr>
          <w:szCs w:val="24"/>
        </w:rPr>
        <w:t xml:space="preserve">ricordava nel discorso </w:t>
      </w:r>
      <w:r w:rsidR="00945B6E">
        <w:rPr>
          <w:szCs w:val="24"/>
        </w:rPr>
        <w:t xml:space="preserve">citato </w:t>
      </w:r>
      <w:r w:rsidR="00F46178">
        <w:rPr>
          <w:szCs w:val="24"/>
        </w:rPr>
        <w:t>a</w:t>
      </w:r>
      <w:r w:rsidR="00E600E0">
        <w:rPr>
          <w:szCs w:val="24"/>
        </w:rPr>
        <w:t>ll’Università di Roma Tre</w:t>
      </w:r>
      <w:r w:rsidR="00F46178">
        <w:rPr>
          <w:szCs w:val="24"/>
        </w:rPr>
        <w:t xml:space="preserve">, </w:t>
      </w:r>
      <w:r w:rsidR="00F46178">
        <w:rPr>
          <w:rFonts w:cs="Times New Roman"/>
          <w:szCs w:val="24"/>
        </w:rPr>
        <w:t>«</w:t>
      </w:r>
      <w:r w:rsidR="00F46178">
        <w:rPr>
          <w:szCs w:val="24"/>
        </w:rPr>
        <w:t>la</w:t>
      </w:r>
      <w:r w:rsidR="00F46178" w:rsidRPr="00000083">
        <w:rPr>
          <w:szCs w:val="24"/>
        </w:rPr>
        <w:t xml:space="preserve"> fede non </w:t>
      </w:r>
      <w:r w:rsidR="00E600E0">
        <w:rPr>
          <w:szCs w:val="24"/>
        </w:rPr>
        <w:t>limita</w:t>
      </w:r>
      <w:r w:rsidR="00F46178" w:rsidRPr="00000083">
        <w:rPr>
          <w:szCs w:val="24"/>
        </w:rPr>
        <w:t xml:space="preserve"> mai </w:t>
      </w:r>
      <w:r w:rsidR="00E600E0">
        <w:rPr>
          <w:szCs w:val="24"/>
        </w:rPr>
        <w:t>l’ambito</w:t>
      </w:r>
      <w:r w:rsidR="00F46178" w:rsidRPr="00000083">
        <w:rPr>
          <w:szCs w:val="24"/>
        </w:rPr>
        <w:t xml:space="preserve"> della ragione, ma lo apre a una visione integrale dell’uomo e della realtà, </w:t>
      </w:r>
      <w:r w:rsidR="00E600E0">
        <w:rPr>
          <w:szCs w:val="24"/>
        </w:rPr>
        <w:t>preservando</w:t>
      </w:r>
      <w:r w:rsidR="00F46178" w:rsidRPr="00000083">
        <w:rPr>
          <w:szCs w:val="24"/>
        </w:rPr>
        <w:t xml:space="preserve"> dal pericolo di ridurre l</w:t>
      </w:r>
      <w:r w:rsidR="00E600E0">
        <w:rPr>
          <w:szCs w:val="24"/>
        </w:rPr>
        <w:t>a persona</w:t>
      </w:r>
      <w:r w:rsidR="00F46178" w:rsidRPr="00000083">
        <w:rPr>
          <w:szCs w:val="24"/>
        </w:rPr>
        <w:t xml:space="preserve"> a “materiale umano”</w:t>
      </w:r>
      <w:r w:rsidR="00F46178">
        <w:rPr>
          <w:rFonts w:cs="Times New Roman"/>
          <w:szCs w:val="24"/>
        </w:rPr>
        <w:t>»</w:t>
      </w:r>
      <w:r w:rsidR="00F46178" w:rsidRPr="00000083">
        <w:rPr>
          <w:szCs w:val="24"/>
        </w:rPr>
        <w:t>.</w:t>
      </w:r>
      <w:r w:rsidR="00651FC2">
        <w:rPr>
          <w:szCs w:val="24"/>
        </w:rPr>
        <w:t xml:space="preserve"> Di </w:t>
      </w:r>
      <w:r w:rsidR="009A3B17">
        <w:rPr>
          <w:szCs w:val="24"/>
        </w:rPr>
        <w:t>fronte</w:t>
      </w:r>
      <w:r w:rsidR="00651FC2">
        <w:rPr>
          <w:szCs w:val="24"/>
        </w:rPr>
        <w:t xml:space="preserve"> alla cultura dell’incontro, infatti, si erge ben chiara la “cultura dello scarto”, che anche in università può trovare spazio</w:t>
      </w:r>
      <w:r w:rsidR="007F4127">
        <w:rPr>
          <w:szCs w:val="24"/>
        </w:rPr>
        <w:t xml:space="preserve">, finendo con </w:t>
      </w:r>
      <w:r w:rsidR="009A3B17">
        <w:rPr>
          <w:szCs w:val="24"/>
        </w:rPr>
        <w:t>perpetuare</w:t>
      </w:r>
      <w:r w:rsidR="007F4127">
        <w:rPr>
          <w:szCs w:val="24"/>
        </w:rPr>
        <w:t xml:space="preserve"> logiche di competizione esasperata o replicando meccanismi di esclusione di cui vediamo gli esiti nella nostra società.</w:t>
      </w:r>
      <w:r w:rsidR="009F2D76">
        <w:rPr>
          <w:szCs w:val="24"/>
        </w:rPr>
        <w:t xml:space="preserve"> </w:t>
      </w:r>
      <w:r w:rsidR="009F2D76" w:rsidRPr="00BB53F1">
        <w:rPr>
          <w:rFonts w:cs="Times New Roman"/>
        </w:rPr>
        <w:t xml:space="preserve">Il mondo </w:t>
      </w:r>
      <w:r w:rsidR="009F2D76">
        <w:rPr>
          <w:rFonts w:cs="Times New Roman"/>
        </w:rPr>
        <w:t>di oggi conosce infatti</w:t>
      </w:r>
      <w:r w:rsidR="009F2D76" w:rsidRPr="00BB53F1">
        <w:rPr>
          <w:rFonts w:cs="Times New Roman"/>
        </w:rPr>
        <w:t xml:space="preserve"> il </w:t>
      </w:r>
      <w:r w:rsidR="009F2D76">
        <w:rPr>
          <w:rFonts w:cs="Times New Roman"/>
        </w:rPr>
        <w:t xml:space="preserve">tragico </w:t>
      </w:r>
      <w:r w:rsidR="009F2D76" w:rsidRPr="00BB53F1">
        <w:rPr>
          <w:rFonts w:cs="Times New Roman"/>
        </w:rPr>
        <w:t xml:space="preserve">paradosso di aver superato vecchie frontiere e </w:t>
      </w:r>
      <w:r w:rsidR="009F2D76">
        <w:rPr>
          <w:rFonts w:cs="Times New Roman"/>
        </w:rPr>
        <w:t xml:space="preserve">inimicizie e </w:t>
      </w:r>
      <w:r w:rsidR="009F2D76" w:rsidRPr="00BB53F1">
        <w:rPr>
          <w:rFonts w:cs="Times New Roman"/>
        </w:rPr>
        <w:t xml:space="preserve">allo stesso tempo </w:t>
      </w:r>
      <w:r w:rsidR="009F2D76">
        <w:rPr>
          <w:rFonts w:cs="Times New Roman"/>
        </w:rPr>
        <w:t xml:space="preserve">aver </w:t>
      </w:r>
      <w:r w:rsidR="009F2D76" w:rsidRPr="00BB53F1">
        <w:rPr>
          <w:rFonts w:cs="Times New Roman"/>
        </w:rPr>
        <w:t>innalzato nuove barriere</w:t>
      </w:r>
      <w:r w:rsidR="009F2D76">
        <w:rPr>
          <w:rFonts w:cs="Times New Roman"/>
        </w:rPr>
        <w:t>, non solo fisiche ma anche di conoscenza e di accesso al sapere.</w:t>
      </w:r>
    </w:p>
    <w:p w:rsidR="009A3B17" w:rsidRDefault="00CA2136" w:rsidP="00CA2136">
      <w:pPr>
        <w:pStyle w:val="Nessunaspaziatura"/>
        <w:spacing w:after="120" w:line="288" w:lineRule="auto"/>
        <w:jc w:val="both"/>
        <w:rPr>
          <w:rFonts w:ascii="Times New Roman" w:hAnsi="Times New Roman" w:cs="Times New Roman"/>
          <w:sz w:val="24"/>
        </w:rPr>
      </w:pPr>
      <w:r>
        <w:rPr>
          <w:rFonts w:ascii="Times New Roman" w:hAnsi="Times New Roman" w:cs="Times New Roman"/>
          <w:sz w:val="24"/>
        </w:rPr>
        <w:tab/>
        <w:t>A proposito delle diseguaglianze presenti nel mondo globale, mentre ci impegniamo a combattere la povertà in tutte le sue forme – ognuno con gli strumenti tipici della sua professione – resta anche</w:t>
      </w:r>
      <w:r w:rsidR="009A3B17" w:rsidRPr="009A3B17">
        <w:rPr>
          <w:rFonts w:ascii="Times New Roman" w:hAnsi="Times New Roman" w:cs="Times New Roman"/>
          <w:sz w:val="24"/>
        </w:rPr>
        <w:t xml:space="preserve"> </w:t>
      </w:r>
      <w:r>
        <w:rPr>
          <w:rFonts w:ascii="Times New Roman" w:hAnsi="Times New Roman" w:cs="Times New Roman"/>
          <w:sz w:val="24"/>
        </w:rPr>
        <w:t>vero che il povero</w:t>
      </w:r>
      <w:r w:rsidR="009A3B17" w:rsidRPr="009A3B17">
        <w:rPr>
          <w:rFonts w:ascii="Times New Roman" w:hAnsi="Times New Roman" w:cs="Times New Roman"/>
          <w:sz w:val="24"/>
        </w:rPr>
        <w:t xml:space="preserve"> è custode di un messaggio vitale per il bene comune, un messaggio che l’università potrebbe intercettare nel suo essere </w:t>
      </w:r>
      <w:proofErr w:type="spellStart"/>
      <w:r w:rsidR="009A3B17" w:rsidRPr="009A3B17">
        <w:rPr>
          <w:rFonts w:ascii="Times New Roman" w:hAnsi="Times New Roman" w:cs="Times New Roman"/>
          <w:sz w:val="24"/>
        </w:rPr>
        <w:t>costitutivamente</w:t>
      </w:r>
      <w:proofErr w:type="spellEnd"/>
      <w:r w:rsidR="009A3B17" w:rsidRPr="009A3B17">
        <w:rPr>
          <w:rFonts w:ascii="Times New Roman" w:hAnsi="Times New Roman" w:cs="Times New Roman"/>
          <w:sz w:val="24"/>
        </w:rPr>
        <w:t xml:space="preserve"> attenta a tutti i segnali della società. L’università ha in sé la tensione a studiare tut</w:t>
      </w:r>
      <w:r w:rsidR="00BA082C">
        <w:rPr>
          <w:rFonts w:ascii="Times New Roman" w:hAnsi="Times New Roman" w:cs="Times New Roman"/>
          <w:sz w:val="24"/>
        </w:rPr>
        <w:t>to ciò che la realtà le rimanda</w:t>
      </w:r>
      <w:r w:rsidR="009A3B17" w:rsidRPr="009A3B17">
        <w:rPr>
          <w:rFonts w:ascii="Times New Roman" w:hAnsi="Times New Roman" w:cs="Times New Roman"/>
          <w:sz w:val="24"/>
        </w:rPr>
        <w:t xml:space="preserve">. Le nostre università </w:t>
      </w:r>
      <w:r w:rsidR="00BA082C">
        <w:rPr>
          <w:rFonts w:ascii="Times New Roman" w:hAnsi="Times New Roman" w:cs="Times New Roman"/>
          <w:sz w:val="24"/>
        </w:rPr>
        <w:t>sorte attorno a un’ispirazione spirituale</w:t>
      </w:r>
      <w:r w:rsidR="009A3B17" w:rsidRPr="009A3B17">
        <w:rPr>
          <w:rFonts w:ascii="Times New Roman" w:hAnsi="Times New Roman" w:cs="Times New Roman"/>
          <w:sz w:val="24"/>
        </w:rPr>
        <w:t xml:space="preserve"> più di altre dovrebbero, proprio in nome del Vangelo, indagare </w:t>
      </w:r>
      <w:r>
        <w:rPr>
          <w:rFonts w:ascii="Times New Roman" w:hAnsi="Times New Roman" w:cs="Times New Roman"/>
          <w:sz w:val="24"/>
        </w:rPr>
        <w:t xml:space="preserve">anche </w:t>
      </w:r>
      <w:r w:rsidR="009A3B17" w:rsidRPr="009A3B17">
        <w:rPr>
          <w:rFonts w:ascii="Times New Roman" w:hAnsi="Times New Roman" w:cs="Times New Roman"/>
          <w:sz w:val="24"/>
        </w:rPr>
        <w:t>quanto è stato rivelato ai piccoli, ascoltare quanto i piccoli hanno da dire e metterlo a disposizione del bene comune.</w:t>
      </w:r>
    </w:p>
    <w:p w:rsidR="000A22A6" w:rsidRDefault="000A22A6" w:rsidP="00CA2136">
      <w:pPr>
        <w:pStyle w:val="Nessunaspaziatura"/>
        <w:spacing w:after="120" w:line="288" w:lineRule="auto"/>
        <w:jc w:val="both"/>
        <w:rPr>
          <w:rFonts w:ascii="Times New Roman" w:hAnsi="Times New Roman" w:cs="Times New Roman"/>
          <w:sz w:val="24"/>
        </w:rPr>
      </w:pPr>
    </w:p>
    <w:p w:rsidR="000A22A6" w:rsidRPr="000A22A6" w:rsidRDefault="000A22A6" w:rsidP="000A22A6">
      <w:pPr>
        <w:pStyle w:val="Nessunaspaziatura"/>
        <w:numPr>
          <w:ilvl w:val="0"/>
          <w:numId w:val="2"/>
        </w:numPr>
        <w:spacing w:after="120" w:line="288" w:lineRule="auto"/>
        <w:jc w:val="both"/>
        <w:rPr>
          <w:rFonts w:ascii="Times New Roman" w:hAnsi="Times New Roman" w:cs="Times New Roman"/>
          <w:b/>
          <w:sz w:val="24"/>
        </w:rPr>
      </w:pPr>
      <w:r w:rsidRPr="000A22A6">
        <w:rPr>
          <w:rFonts w:ascii="Times New Roman" w:hAnsi="Times New Roman" w:cs="Times New Roman"/>
          <w:b/>
          <w:sz w:val="24"/>
        </w:rPr>
        <w:t xml:space="preserve">L’università come </w:t>
      </w:r>
      <w:r w:rsidR="005F170E">
        <w:rPr>
          <w:rFonts w:ascii="Times New Roman" w:hAnsi="Times New Roman" w:cs="Times New Roman"/>
          <w:b/>
          <w:sz w:val="24"/>
        </w:rPr>
        <w:t>“</w:t>
      </w:r>
      <w:r w:rsidRPr="000A22A6">
        <w:rPr>
          <w:rFonts w:ascii="Times New Roman" w:hAnsi="Times New Roman" w:cs="Times New Roman"/>
          <w:b/>
          <w:sz w:val="24"/>
        </w:rPr>
        <w:t>comunità alternativa”</w:t>
      </w:r>
    </w:p>
    <w:p w:rsidR="000A22A6" w:rsidRDefault="00AB1876" w:rsidP="00AB1876">
      <w:pPr>
        <w:pStyle w:val="Nessunaspaziatura"/>
        <w:spacing w:after="120" w:line="288" w:lineRule="auto"/>
        <w:ind w:firstLine="708"/>
        <w:jc w:val="both"/>
        <w:rPr>
          <w:rFonts w:ascii="Times New Roman" w:hAnsi="Times New Roman" w:cs="Times New Roman"/>
          <w:sz w:val="24"/>
        </w:rPr>
      </w:pPr>
      <w:r>
        <w:rPr>
          <w:rFonts w:ascii="Times New Roman" w:hAnsi="Times New Roman" w:cs="Times New Roman"/>
          <w:sz w:val="24"/>
        </w:rPr>
        <w:t xml:space="preserve">Da quanto brevemente delineato, </w:t>
      </w:r>
      <w:r w:rsidR="005F170E">
        <w:rPr>
          <w:rFonts w:ascii="Times New Roman" w:hAnsi="Times New Roman" w:cs="Times New Roman"/>
          <w:sz w:val="24"/>
        </w:rPr>
        <w:t>mi sembra emerga un’immagine di università come “comunità alternativa”</w:t>
      </w:r>
      <w:r w:rsidR="00066539">
        <w:rPr>
          <w:rFonts w:ascii="Times New Roman" w:hAnsi="Times New Roman" w:cs="Times New Roman"/>
          <w:sz w:val="24"/>
        </w:rPr>
        <w:t xml:space="preserve"> da molti punti di vista.</w:t>
      </w:r>
    </w:p>
    <w:p w:rsidR="00066539" w:rsidRDefault="00066539" w:rsidP="00AB1876">
      <w:pPr>
        <w:pStyle w:val="Nessunaspaziatura"/>
        <w:spacing w:after="120" w:line="288" w:lineRule="auto"/>
        <w:ind w:firstLine="708"/>
        <w:jc w:val="both"/>
        <w:rPr>
          <w:rFonts w:ascii="Times New Roman" w:hAnsi="Times New Roman" w:cs="Times New Roman"/>
          <w:sz w:val="24"/>
        </w:rPr>
      </w:pPr>
      <w:r>
        <w:rPr>
          <w:rFonts w:ascii="Times New Roman" w:hAnsi="Times New Roman" w:cs="Times New Roman"/>
          <w:sz w:val="24"/>
        </w:rPr>
        <w:t>In primo luogo, l’università è alternativa proprio se non rinuncia a costruirsi e proporsi come “comunità”, spezzando quell’individualismo che sempre più inquina anche i processi formativi. Impresa scientifica e comunità educante si rafforzano a vicenda, fondandosi in un patto educativo che non ha niente dell’ottica aziendalista che riduce lo studente a cliente e stravolge il rapporto tra maestro e allievo di cui non cessiamo di avere bisogno, al di là di tutte le possibilità offerte da</w:t>
      </w:r>
      <w:r w:rsidR="000C3EFB">
        <w:rPr>
          <w:rFonts w:ascii="Times New Roman" w:hAnsi="Times New Roman" w:cs="Times New Roman"/>
          <w:sz w:val="24"/>
        </w:rPr>
        <w:t>lle nuove tecnologie applicate all’insegnamento e all’apprendimento.</w:t>
      </w:r>
      <w:r w:rsidR="00644CCF">
        <w:rPr>
          <w:rFonts w:ascii="Times New Roman" w:hAnsi="Times New Roman" w:cs="Times New Roman"/>
          <w:sz w:val="24"/>
        </w:rPr>
        <w:t xml:space="preserve"> Parlare di comunità universitaria significa fare riferimento a una “vita universitaria”</w:t>
      </w:r>
      <w:r w:rsidR="00A32005">
        <w:rPr>
          <w:rFonts w:ascii="Times New Roman" w:hAnsi="Times New Roman" w:cs="Times New Roman"/>
          <w:sz w:val="24"/>
        </w:rPr>
        <w:t xml:space="preserve"> di cui il momento strettamente accademico</w:t>
      </w:r>
      <w:r w:rsidR="00902329">
        <w:rPr>
          <w:rFonts w:ascii="Times New Roman" w:hAnsi="Times New Roman" w:cs="Times New Roman"/>
          <w:sz w:val="24"/>
        </w:rPr>
        <w:t>, fatto di lezioni, studio ed esami,</w:t>
      </w:r>
      <w:r w:rsidR="00A32005">
        <w:rPr>
          <w:rFonts w:ascii="Times New Roman" w:hAnsi="Times New Roman" w:cs="Times New Roman"/>
          <w:sz w:val="24"/>
        </w:rPr>
        <w:t xml:space="preserve"> è solo una parte. Se per lo studente ciò significa vivere gli anni dell’università come tempo di coltivazione interiore, maturazione delle scelte di fondo, </w:t>
      </w:r>
      <w:r w:rsidR="00902329">
        <w:rPr>
          <w:rFonts w:ascii="Times New Roman" w:hAnsi="Times New Roman" w:cs="Times New Roman"/>
          <w:sz w:val="24"/>
        </w:rPr>
        <w:t xml:space="preserve">costruzione di rapporti interpersonali, per l’università </w:t>
      </w:r>
      <w:r w:rsidR="00902329">
        <w:rPr>
          <w:rFonts w:ascii="Times New Roman" w:hAnsi="Times New Roman" w:cs="Times New Roman"/>
          <w:sz w:val="24"/>
        </w:rPr>
        <w:lastRenderedPageBreak/>
        <w:t>– e la sua componente docente in particolare – è l’invito a delineare un vero “progetto educativo”, che non si esaurisce certo nell’offerta di alcuni servizi, sia pure indispensabili.</w:t>
      </w:r>
    </w:p>
    <w:p w:rsidR="00902329" w:rsidRPr="009A3B17" w:rsidRDefault="006C5266" w:rsidP="00AB1876">
      <w:pPr>
        <w:pStyle w:val="Nessunaspaziatura"/>
        <w:spacing w:after="120" w:line="288" w:lineRule="auto"/>
        <w:ind w:firstLine="708"/>
        <w:jc w:val="both"/>
        <w:rPr>
          <w:rFonts w:ascii="Times New Roman" w:hAnsi="Times New Roman" w:cs="Times New Roman"/>
          <w:sz w:val="24"/>
        </w:rPr>
      </w:pPr>
      <w:r>
        <w:rPr>
          <w:rFonts w:ascii="Times New Roman" w:hAnsi="Times New Roman" w:cs="Times New Roman"/>
          <w:sz w:val="24"/>
        </w:rPr>
        <w:t xml:space="preserve">Alternativa rispetto a </w:t>
      </w:r>
      <w:r w:rsidR="00561BF9">
        <w:rPr>
          <w:rFonts w:ascii="Times New Roman" w:hAnsi="Times New Roman" w:cs="Times New Roman"/>
          <w:sz w:val="24"/>
        </w:rPr>
        <w:t xml:space="preserve">una </w:t>
      </w:r>
      <w:r>
        <w:rPr>
          <w:rFonts w:ascii="Times New Roman" w:hAnsi="Times New Roman" w:cs="Times New Roman"/>
          <w:sz w:val="24"/>
        </w:rPr>
        <w:t xml:space="preserve">certa mentalità </w:t>
      </w:r>
      <w:r w:rsidR="00311483">
        <w:rPr>
          <w:rFonts w:ascii="Times New Roman" w:hAnsi="Times New Roman" w:cs="Times New Roman"/>
          <w:sz w:val="24"/>
        </w:rPr>
        <w:t xml:space="preserve">diffusa </w:t>
      </w:r>
      <w:r>
        <w:rPr>
          <w:rFonts w:ascii="Times New Roman" w:hAnsi="Times New Roman" w:cs="Times New Roman"/>
          <w:sz w:val="24"/>
        </w:rPr>
        <w:t>è un’università che forma persone</w:t>
      </w:r>
      <w:r w:rsidR="00C32838">
        <w:rPr>
          <w:rFonts w:ascii="Times New Roman" w:hAnsi="Times New Roman" w:cs="Times New Roman"/>
          <w:sz w:val="24"/>
        </w:rPr>
        <w:t xml:space="preserve"> e non solo si pr</w:t>
      </w:r>
      <w:r w:rsidR="008968B3">
        <w:rPr>
          <w:rFonts w:ascii="Times New Roman" w:hAnsi="Times New Roman" w:cs="Times New Roman"/>
          <w:sz w:val="24"/>
        </w:rPr>
        <w:t>eoccupa di preparare lavoratori, finalità sacrosanta ma non esaustiva del suo compito. Tale missione non può esaurirsi al contributo che essa fornisce al sistema produttivo. Un appiattimento sugli aspetti economici finirebbe col trasformare le università da membri di una comunità transnazionale ad attori di un mercato in competizione tra loro per accaparrarsi studenti, attirare più fondi statali, scalare le classifiche internazionali</w:t>
      </w:r>
      <w:r w:rsidR="00311483">
        <w:rPr>
          <w:rStyle w:val="Rimandonotaapidipagina"/>
          <w:rFonts w:ascii="Times New Roman" w:hAnsi="Times New Roman" w:cs="Times New Roman"/>
          <w:sz w:val="24"/>
        </w:rPr>
        <w:footnoteReference w:id="6"/>
      </w:r>
      <w:r w:rsidR="008968B3">
        <w:rPr>
          <w:rFonts w:ascii="Times New Roman" w:hAnsi="Times New Roman" w:cs="Times New Roman"/>
          <w:sz w:val="24"/>
        </w:rPr>
        <w:t>.</w:t>
      </w:r>
    </w:p>
    <w:p w:rsidR="00311483" w:rsidRDefault="00311483" w:rsidP="00311483">
      <w:pPr>
        <w:spacing w:after="120" w:line="288" w:lineRule="auto"/>
        <w:ind w:firstLine="709"/>
        <w:jc w:val="both"/>
        <w:rPr>
          <w:rFonts w:ascii="Times New Roman" w:hAnsi="Times New Roman" w:cs="Times New Roman"/>
          <w:sz w:val="24"/>
        </w:rPr>
      </w:pPr>
      <w:r w:rsidRPr="00FA2490">
        <w:rPr>
          <w:rFonts w:ascii="Times New Roman" w:hAnsi="Times New Roman" w:cs="Times New Roman"/>
          <w:sz w:val="24"/>
        </w:rPr>
        <w:t xml:space="preserve">Di fronte a questi rischi, vale la pena di ricordare che l’università è stata, attraverso i secoli, una </w:t>
      </w:r>
      <w:r>
        <w:rPr>
          <w:rFonts w:ascii="Times New Roman" w:hAnsi="Times New Roman" w:cs="Times New Roman"/>
          <w:sz w:val="24"/>
        </w:rPr>
        <w:t>comunità alternativa</w:t>
      </w:r>
      <w:r w:rsidRPr="00FA2490">
        <w:rPr>
          <w:rFonts w:ascii="Times New Roman" w:hAnsi="Times New Roman" w:cs="Times New Roman"/>
          <w:sz w:val="24"/>
        </w:rPr>
        <w:t xml:space="preserve"> quando si è resa capace di essere </w:t>
      </w:r>
      <w:r w:rsidR="009F4FD1">
        <w:rPr>
          <w:rFonts w:ascii="Times New Roman" w:hAnsi="Times New Roman" w:cs="Times New Roman"/>
          <w:sz w:val="24"/>
        </w:rPr>
        <w:t xml:space="preserve">luogo di incontro tra il sapere e la vita, </w:t>
      </w:r>
      <w:r w:rsidRPr="00FA2490">
        <w:rPr>
          <w:rFonts w:ascii="Times New Roman" w:hAnsi="Times New Roman" w:cs="Times New Roman"/>
          <w:sz w:val="24"/>
        </w:rPr>
        <w:t xml:space="preserve"> </w:t>
      </w:r>
      <w:r w:rsidR="009F4FD1">
        <w:rPr>
          <w:rFonts w:ascii="Times New Roman" w:hAnsi="Times New Roman" w:cs="Times New Roman"/>
          <w:sz w:val="24"/>
        </w:rPr>
        <w:t>centro</w:t>
      </w:r>
      <w:r w:rsidRPr="00FA2490">
        <w:rPr>
          <w:rFonts w:ascii="Times New Roman" w:hAnsi="Times New Roman" w:cs="Times New Roman"/>
          <w:sz w:val="24"/>
        </w:rPr>
        <w:t xml:space="preserve"> di ricerca e di </w:t>
      </w:r>
      <w:r w:rsidR="009F4FD1">
        <w:rPr>
          <w:rFonts w:ascii="Times New Roman" w:hAnsi="Times New Roman" w:cs="Times New Roman"/>
          <w:sz w:val="24"/>
        </w:rPr>
        <w:t>educazione</w:t>
      </w:r>
      <w:r w:rsidRPr="00FA2490">
        <w:rPr>
          <w:rFonts w:ascii="Times New Roman" w:hAnsi="Times New Roman" w:cs="Times New Roman"/>
          <w:sz w:val="24"/>
        </w:rPr>
        <w:t xml:space="preserve">, </w:t>
      </w:r>
      <w:r w:rsidR="009F4FD1">
        <w:rPr>
          <w:rFonts w:ascii="Times New Roman" w:hAnsi="Times New Roman" w:cs="Times New Roman"/>
          <w:sz w:val="24"/>
        </w:rPr>
        <w:t>ponte fra il passato e il futuro</w:t>
      </w:r>
      <w:r w:rsidRPr="00FA2490">
        <w:rPr>
          <w:rFonts w:ascii="Times New Roman" w:hAnsi="Times New Roman" w:cs="Times New Roman"/>
          <w:sz w:val="24"/>
        </w:rPr>
        <w:t xml:space="preserve">: tutti compiti che costituiscono aspetti diversi, ma non separabili di </w:t>
      </w:r>
      <w:r w:rsidR="009F4FD1">
        <w:rPr>
          <w:rFonts w:ascii="Times New Roman" w:hAnsi="Times New Roman" w:cs="Times New Roman"/>
          <w:sz w:val="24"/>
        </w:rPr>
        <w:t>questa</w:t>
      </w:r>
      <w:r w:rsidRPr="00FA2490">
        <w:rPr>
          <w:rFonts w:ascii="Times New Roman" w:hAnsi="Times New Roman" w:cs="Times New Roman"/>
          <w:sz w:val="24"/>
        </w:rPr>
        <w:t xml:space="preserve"> </w:t>
      </w:r>
      <w:r>
        <w:rPr>
          <w:rFonts w:ascii="Times New Roman" w:hAnsi="Times New Roman" w:cs="Times New Roman"/>
          <w:sz w:val="24"/>
        </w:rPr>
        <w:t>“totalità vivente”</w:t>
      </w:r>
      <w:r>
        <w:rPr>
          <w:rStyle w:val="Rimandonotaapidipagina"/>
          <w:rFonts w:ascii="Times New Roman" w:hAnsi="Times New Roman" w:cs="Times New Roman"/>
          <w:sz w:val="24"/>
        </w:rPr>
        <w:t xml:space="preserve"> </w:t>
      </w:r>
      <w:r>
        <w:rPr>
          <w:rFonts w:ascii="Times New Roman" w:hAnsi="Times New Roman" w:cs="Times New Roman"/>
          <w:sz w:val="24"/>
        </w:rPr>
        <w:t xml:space="preserve">(Karl </w:t>
      </w:r>
      <w:proofErr w:type="spellStart"/>
      <w:r>
        <w:rPr>
          <w:rFonts w:ascii="Times New Roman" w:hAnsi="Times New Roman" w:cs="Times New Roman"/>
          <w:sz w:val="24"/>
        </w:rPr>
        <w:t>Jaspers</w:t>
      </w:r>
      <w:proofErr w:type="spellEnd"/>
      <w:r>
        <w:rPr>
          <w:rFonts w:ascii="Times New Roman" w:hAnsi="Times New Roman" w:cs="Times New Roman"/>
          <w:sz w:val="24"/>
        </w:rPr>
        <w:t>)</w:t>
      </w:r>
      <w:r w:rsidRPr="00FA2490">
        <w:rPr>
          <w:rFonts w:ascii="Times New Roman" w:hAnsi="Times New Roman" w:cs="Times New Roman"/>
          <w:sz w:val="24"/>
        </w:rPr>
        <w:t xml:space="preserve">. Il carattere realmente alternativo di questa comunità nasce dalla possibilità </w:t>
      </w:r>
      <w:r w:rsidR="009F4FD1">
        <w:rPr>
          <w:rFonts w:ascii="Times New Roman" w:hAnsi="Times New Roman" w:cs="Times New Roman"/>
          <w:sz w:val="24"/>
        </w:rPr>
        <w:t xml:space="preserve">che le appartiene </w:t>
      </w:r>
      <w:r w:rsidRPr="00FA2490">
        <w:rPr>
          <w:rFonts w:ascii="Times New Roman" w:hAnsi="Times New Roman" w:cs="Times New Roman"/>
          <w:sz w:val="24"/>
        </w:rPr>
        <w:t xml:space="preserve">di porsi come </w:t>
      </w:r>
      <w:r w:rsidR="009F4FD1">
        <w:rPr>
          <w:rFonts w:ascii="Times New Roman" w:hAnsi="Times New Roman" w:cs="Times New Roman"/>
          <w:sz w:val="24"/>
        </w:rPr>
        <w:t>spazio</w:t>
      </w:r>
      <w:r w:rsidRPr="00FA2490">
        <w:rPr>
          <w:rFonts w:ascii="Times New Roman" w:hAnsi="Times New Roman" w:cs="Times New Roman"/>
          <w:sz w:val="24"/>
        </w:rPr>
        <w:t xml:space="preserve"> dell’esercizio critico della ragione e insieme di elevazione dell</w:t>
      </w:r>
      <w:r w:rsidR="009F4FD1">
        <w:rPr>
          <w:rFonts w:ascii="Times New Roman" w:hAnsi="Times New Roman" w:cs="Times New Roman"/>
          <w:sz w:val="24"/>
        </w:rPr>
        <w:t>o spirito e dell</w:t>
      </w:r>
      <w:r w:rsidRPr="00FA2490">
        <w:rPr>
          <w:rFonts w:ascii="Times New Roman" w:hAnsi="Times New Roman" w:cs="Times New Roman"/>
          <w:sz w:val="24"/>
        </w:rPr>
        <w:t>a coscienza civile, capace di resistere alle lusinghe del tempo presente.</w:t>
      </w:r>
    </w:p>
    <w:p w:rsidR="006A4A68" w:rsidRPr="006A4A68" w:rsidRDefault="009F4FD1" w:rsidP="006A4A68">
      <w:pPr>
        <w:spacing w:after="120" w:line="288" w:lineRule="auto"/>
        <w:ind w:firstLine="709"/>
        <w:jc w:val="both"/>
        <w:rPr>
          <w:rFonts w:ascii="Times New Roman" w:hAnsi="Times New Roman" w:cs="Times New Roman"/>
          <w:sz w:val="24"/>
        </w:rPr>
      </w:pPr>
      <w:r>
        <w:rPr>
          <w:rFonts w:ascii="Times New Roman" w:hAnsi="Times New Roman" w:cs="Times New Roman"/>
          <w:sz w:val="24"/>
        </w:rPr>
        <w:t>Ho richiamato all’inizio la necessità di riaccendere una riflessione condivisa sul senso e sul futuro dell’università.</w:t>
      </w:r>
      <w:r w:rsidR="00D76D8B">
        <w:rPr>
          <w:rFonts w:ascii="Times New Roman" w:hAnsi="Times New Roman" w:cs="Times New Roman"/>
          <w:sz w:val="24"/>
        </w:rPr>
        <w:t xml:space="preserve"> Ciò è possibile a condizione di non eludere la domanda su qual</w:t>
      </w:r>
      <w:r w:rsidR="001D25C0">
        <w:rPr>
          <w:rFonts w:ascii="Times New Roman" w:hAnsi="Times New Roman" w:cs="Times New Roman"/>
          <w:sz w:val="24"/>
        </w:rPr>
        <w:t xml:space="preserve"> è</w:t>
      </w:r>
      <w:r w:rsidR="00D76D8B">
        <w:rPr>
          <w:rFonts w:ascii="Times New Roman" w:hAnsi="Times New Roman" w:cs="Times New Roman"/>
          <w:sz w:val="24"/>
        </w:rPr>
        <w:t xml:space="preserve"> </w:t>
      </w:r>
      <w:r w:rsidR="001D25C0">
        <w:rPr>
          <w:rFonts w:ascii="Times New Roman" w:hAnsi="Times New Roman" w:cs="Times New Roman"/>
          <w:sz w:val="24"/>
        </w:rPr>
        <w:t>l’</w:t>
      </w:r>
      <w:r w:rsidR="00D76D8B">
        <w:rPr>
          <w:rFonts w:ascii="Times New Roman" w:hAnsi="Times New Roman" w:cs="Times New Roman"/>
          <w:sz w:val="24"/>
        </w:rPr>
        <w:t xml:space="preserve">idea di umanità </w:t>
      </w:r>
      <w:r w:rsidR="001D25C0">
        <w:rPr>
          <w:rFonts w:ascii="Times New Roman" w:hAnsi="Times New Roman" w:cs="Times New Roman"/>
          <w:sz w:val="24"/>
        </w:rPr>
        <w:t xml:space="preserve">a cui ci stiamo ispirando per disegnare il nostro futuro. </w:t>
      </w:r>
      <w:r w:rsidR="00B87FA6">
        <w:rPr>
          <w:rFonts w:ascii="Times New Roman" w:hAnsi="Times New Roman" w:cs="Times New Roman"/>
          <w:sz w:val="24"/>
        </w:rPr>
        <w:t>Non possiamo trascurare a questo proposito l’invito appassionato e credibile di papa Fra</w:t>
      </w:r>
      <w:r w:rsidR="00697937">
        <w:rPr>
          <w:rFonts w:ascii="Times New Roman" w:hAnsi="Times New Roman" w:cs="Times New Roman"/>
          <w:sz w:val="24"/>
        </w:rPr>
        <w:t>n</w:t>
      </w:r>
      <w:r w:rsidR="00B87FA6">
        <w:rPr>
          <w:rFonts w:ascii="Times New Roman" w:hAnsi="Times New Roman" w:cs="Times New Roman"/>
          <w:sz w:val="24"/>
        </w:rPr>
        <w:t xml:space="preserve">cesco: </w:t>
      </w:r>
      <w:r w:rsidR="006A4A68">
        <w:rPr>
          <w:rFonts w:ascii="Times New Roman" w:hAnsi="Times New Roman" w:cs="Times New Roman"/>
          <w:sz w:val="24"/>
        </w:rPr>
        <w:t>«</w:t>
      </w:r>
      <w:r w:rsidR="006A4A68" w:rsidRPr="006A4A68">
        <w:rPr>
          <w:rFonts w:ascii="Times New Roman" w:hAnsi="Times New Roman" w:cs="Times New Roman"/>
          <w:sz w:val="24"/>
        </w:rPr>
        <w:t>In ogni ambiente, specialmente in quello universitario, è importante leggere e affrontare questo cambiamento di epoca con riflessione e discernimento, cioè senza pregiudizi ideologici, senza paure o fughe. Ogni cambiamento, anche quello attuale, è un passaggio che porta con sé difficoltà, fatiche e sofferenze, ma porta anche nuovi orizzonti di bene.</w:t>
      </w:r>
      <w:r w:rsidR="006A4A68">
        <w:rPr>
          <w:rFonts w:ascii="Times New Roman" w:hAnsi="Times New Roman" w:cs="Times New Roman"/>
          <w:sz w:val="24"/>
        </w:rPr>
        <w:t xml:space="preserve"> </w:t>
      </w:r>
      <w:r w:rsidR="006A4A68" w:rsidRPr="00550F1A">
        <w:rPr>
          <w:rFonts w:ascii="Times New Roman" w:hAnsi="Times New Roman" w:cs="Times New Roman"/>
          <w:sz w:val="24"/>
        </w:rPr>
        <w:t>[...]</w:t>
      </w:r>
      <w:r w:rsidR="006A4A68">
        <w:rPr>
          <w:rFonts w:ascii="Times New Roman" w:hAnsi="Times New Roman" w:cs="Times New Roman"/>
          <w:sz w:val="24"/>
        </w:rPr>
        <w:t xml:space="preserve"> </w:t>
      </w:r>
      <w:r w:rsidR="006A4A68" w:rsidRPr="006A4A68">
        <w:rPr>
          <w:rFonts w:ascii="Times New Roman" w:hAnsi="Times New Roman" w:cs="Times New Roman"/>
          <w:sz w:val="24"/>
        </w:rPr>
        <w:t>E voi, per il fatto di lavorare e studiare in università, avete una responsabilità nel lasciare un’impronta buona nella storia</w:t>
      </w:r>
      <w:r w:rsidR="006A4A68">
        <w:rPr>
          <w:rFonts w:ascii="Times New Roman" w:hAnsi="Times New Roman" w:cs="Times New Roman"/>
          <w:sz w:val="24"/>
        </w:rPr>
        <w:t>»</w:t>
      </w:r>
      <w:r w:rsidR="006A4A68" w:rsidRPr="006A4A68">
        <w:rPr>
          <w:rFonts w:ascii="Times New Roman" w:hAnsi="Times New Roman" w:cs="Times New Roman"/>
          <w:sz w:val="24"/>
        </w:rPr>
        <w:t xml:space="preserve">. </w:t>
      </w:r>
    </w:p>
    <w:p w:rsidR="006A4A68" w:rsidRDefault="006A4A68" w:rsidP="005B4B76">
      <w:pPr>
        <w:spacing w:after="120" w:line="288" w:lineRule="auto"/>
        <w:jc w:val="both"/>
        <w:rPr>
          <w:rFonts w:ascii="Times New Roman" w:hAnsi="Times New Roman" w:cs="Times New Roman"/>
          <w:sz w:val="28"/>
          <w:szCs w:val="24"/>
        </w:rPr>
      </w:pPr>
    </w:p>
    <w:p w:rsidR="00BF3770" w:rsidRDefault="00BF3770" w:rsidP="00BF3770">
      <w:pPr>
        <w:spacing w:after="0" w:line="240" w:lineRule="auto"/>
        <w:ind w:left="4248"/>
        <w:jc w:val="both"/>
        <w:rPr>
          <w:rFonts w:ascii="Times New Roman" w:hAnsi="Times New Roman" w:cs="Times New Roman"/>
          <w:sz w:val="28"/>
          <w:szCs w:val="24"/>
        </w:rPr>
      </w:pPr>
      <w:r>
        <w:rPr>
          <w:rFonts w:ascii="Times New Roman" w:hAnsi="Times New Roman" w:cs="Times New Roman"/>
          <w:sz w:val="28"/>
          <w:szCs w:val="24"/>
        </w:rPr>
        <w:t xml:space="preserve">       </w:t>
      </w:r>
      <w:r w:rsidRPr="00A91885">
        <w:rPr>
          <w:rFonts w:ascii="Times New Roman" w:hAnsi="Times New Roman" w:cs="Times New Roman"/>
          <w:b/>
          <w:sz w:val="28"/>
          <w:szCs w:val="24"/>
        </w:rPr>
        <w:sym w:font="Wingdings" w:char="F058"/>
      </w:r>
      <w:r>
        <w:rPr>
          <w:rFonts w:ascii="Times New Roman" w:hAnsi="Times New Roman" w:cs="Times New Roman"/>
          <w:sz w:val="28"/>
          <w:szCs w:val="24"/>
        </w:rPr>
        <w:t xml:space="preserve"> </w:t>
      </w:r>
      <w:r w:rsidRPr="00A91885">
        <w:rPr>
          <w:rFonts w:ascii="Times New Roman" w:hAnsi="Times New Roman" w:cs="Times New Roman"/>
          <w:b/>
          <w:sz w:val="28"/>
          <w:szCs w:val="24"/>
        </w:rPr>
        <w:t>Nunzio Galantino</w:t>
      </w:r>
    </w:p>
    <w:p w:rsidR="00BF3770" w:rsidRDefault="00BF3770" w:rsidP="00BF3770">
      <w:pPr>
        <w:spacing w:after="0" w:line="240" w:lineRule="auto"/>
        <w:ind w:left="4248"/>
        <w:jc w:val="both"/>
        <w:rPr>
          <w:rFonts w:ascii="Times New Roman" w:hAnsi="Times New Roman" w:cs="Times New Roman"/>
          <w:sz w:val="28"/>
          <w:szCs w:val="24"/>
        </w:rPr>
      </w:pPr>
      <w:r>
        <w:rPr>
          <w:rFonts w:ascii="Times New Roman" w:hAnsi="Times New Roman" w:cs="Times New Roman"/>
          <w:sz w:val="28"/>
          <w:szCs w:val="24"/>
        </w:rPr>
        <w:t xml:space="preserve">    Segretario generale della CEI</w:t>
      </w:r>
    </w:p>
    <w:p w:rsidR="00BF3770" w:rsidRPr="00FA2490" w:rsidRDefault="00BF3770" w:rsidP="00BF3770">
      <w:pPr>
        <w:spacing w:after="0" w:line="240" w:lineRule="auto"/>
        <w:ind w:left="4248"/>
        <w:jc w:val="both"/>
        <w:rPr>
          <w:rFonts w:ascii="Times New Roman" w:hAnsi="Times New Roman" w:cs="Times New Roman"/>
          <w:sz w:val="28"/>
          <w:szCs w:val="24"/>
        </w:rPr>
      </w:pPr>
      <w:r>
        <w:rPr>
          <w:rFonts w:ascii="Times New Roman" w:hAnsi="Times New Roman" w:cs="Times New Roman"/>
          <w:sz w:val="28"/>
          <w:szCs w:val="24"/>
        </w:rPr>
        <w:t>Vescovo emerito di Cassano all’Jonio</w:t>
      </w:r>
    </w:p>
    <w:sectPr w:rsidR="00BF3770" w:rsidRPr="00FA2490" w:rsidSect="00E03AAD">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9A" w:rsidRDefault="00111B9A" w:rsidP="00E2211D">
      <w:pPr>
        <w:spacing w:after="0" w:line="240" w:lineRule="auto"/>
      </w:pPr>
      <w:r>
        <w:separator/>
      </w:r>
    </w:p>
  </w:endnote>
  <w:endnote w:type="continuationSeparator" w:id="0">
    <w:p w:rsidR="00111B9A" w:rsidRDefault="00111B9A" w:rsidP="00E2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2D" w:rsidRDefault="003634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05780"/>
      <w:docPartObj>
        <w:docPartGallery w:val="Page Numbers (Bottom of Page)"/>
        <w:docPartUnique/>
      </w:docPartObj>
    </w:sdtPr>
    <w:sdtEndPr/>
    <w:sdtContent>
      <w:p w:rsidR="001674C4" w:rsidRDefault="001674C4">
        <w:pPr>
          <w:pStyle w:val="Pidipagina"/>
          <w:jc w:val="center"/>
        </w:pPr>
        <w:r>
          <w:fldChar w:fldCharType="begin"/>
        </w:r>
        <w:r>
          <w:instrText>PAGE   \* MERGEFORMAT</w:instrText>
        </w:r>
        <w:r>
          <w:fldChar w:fldCharType="separate"/>
        </w:r>
        <w:r w:rsidR="005631F5">
          <w:rPr>
            <w:noProof/>
          </w:rPr>
          <w:t>1</w:t>
        </w:r>
        <w:r>
          <w:fldChar w:fldCharType="end"/>
        </w:r>
      </w:p>
    </w:sdtContent>
  </w:sdt>
  <w:p w:rsidR="001674C4" w:rsidRDefault="001674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2D" w:rsidRDefault="003634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9A" w:rsidRDefault="00111B9A" w:rsidP="00E2211D">
      <w:pPr>
        <w:spacing w:after="0" w:line="240" w:lineRule="auto"/>
      </w:pPr>
      <w:r>
        <w:separator/>
      </w:r>
    </w:p>
  </w:footnote>
  <w:footnote w:type="continuationSeparator" w:id="0">
    <w:p w:rsidR="00111B9A" w:rsidRDefault="00111B9A" w:rsidP="00E2211D">
      <w:pPr>
        <w:spacing w:after="0" w:line="240" w:lineRule="auto"/>
      </w:pPr>
      <w:r>
        <w:continuationSeparator/>
      </w:r>
    </w:p>
  </w:footnote>
  <w:footnote w:id="1">
    <w:p w:rsidR="00804FC9" w:rsidRPr="00804FC9" w:rsidRDefault="00804FC9" w:rsidP="00804FC9">
      <w:pPr>
        <w:pStyle w:val="Nessunaspaziatura"/>
        <w:rPr>
          <w:rFonts w:ascii="Times New Roman" w:hAnsi="Times New Roman" w:cs="Times New Roman"/>
          <w:sz w:val="20"/>
        </w:rPr>
      </w:pPr>
      <w:r>
        <w:rPr>
          <w:rStyle w:val="Rimandonotaapidipagina"/>
        </w:rPr>
        <w:footnoteRef/>
      </w:r>
      <w:r>
        <w:t xml:space="preserve"> </w:t>
      </w:r>
      <w:r w:rsidRPr="00804FC9">
        <w:rPr>
          <w:rFonts w:ascii="Times New Roman" w:hAnsi="Times New Roman" w:cs="Times New Roman"/>
          <w:color w:val="000000"/>
          <w:sz w:val="20"/>
        </w:rPr>
        <w:t xml:space="preserve">J.H. </w:t>
      </w:r>
      <w:r w:rsidRPr="00804FC9">
        <w:rPr>
          <w:rFonts w:ascii="Times New Roman" w:hAnsi="Times New Roman" w:cs="Times New Roman"/>
          <w:smallCaps/>
          <w:sz w:val="20"/>
        </w:rPr>
        <w:t>Newman</w:t>
      </w:r>
      <w:r w:rsidRPr="00804FC9">
        <w:rPr>
          <w:rFonts w:ascii="Times New Roman" w:hAnsi="Times New Roman" w:cs="Times New Roman"/>
          <w:color w:val="000000"/>
          <w:sz w:val="20"/>
        </w:rPr>
        <w:t xml:space="preserve">, </w:t>
      </w:r>
      <w:r w:rsidRPr="00804FC9">
        <w:rPr>
          <w:rFonts w:ascii="Times New Roman" w:hAnsi="Times New Roman" w:cs="Times New Roman"/>
          <w:i/>
          <w:color w:val="000000"/>
          <w:sz w:val="20"/>
        </w:rPr>
        <w:t>Scritti su</w:t>
      </w:r>
      <w:r w:rsidRPr="00804FC9">
        <w:rPr>
          <w:rFonts w:ascii="Times New Roman" w:hAnsi="Times New Roman" w:cs="Times New Roman"/>
          <w:i/>
          <w:sz w:val="20"/>
        </w:rPr>
        <w:t>ll’università</w:t>
      </w:r>
      <w:r w:rsidRPr="00804FC9">
        <w:rPr>
          <w:rFonts w:ascii="Times New Roman" w:hAnsi="Times New Roman" w:cs="Times New Roman"/>
          <w:sz w:val="20"/>
        </w:rPr>
        <w:t>, Bompiani, Milano 2008, 283.</w:t>
      </w:r>
    </w:p>
  </w:footnote>
  <w:footnote w:id="2">
    <w:p w:rsidR="003B272E" w:rsidRDefault="003B272E">
      <w:pPr>
        <w:pStyle w:val="Testonotaapidipagina"/>
      </w:pPr>
      <w:r>
        <w:rPr>
          <w:rStyle w:val="Rimandonotaapidipagina"/>
        </w:rPr>
        <w:footnoteRef/>
      </w:r>
      <w:r>
        <w:t xml:space="preserve"> </w:t>
      </w:r>
      <w:r w:rsidR="00E449C7">
        <w:rPr>
          <w:smallCaps/>
        </w:rPr>
        <w:t>J.</w:t>
      </w:r>
      <w:r w:rsidRPr="003B272E">
        <w:rPr>
          <w:smallCaps/>
        </w:rPr>
        <w:t xml:space="preserve"> C</w:t>
      </w:r>
      <w:r w:rsidR="00E449C7">
        <w:rPr>
          <w:smallCaps/>
        </w:rPr>
        <w:t>.</w:t>
      </w:r>
      <w:r w:rsidRPr="003B272E">
        <w:rPr>
          <w:smallCaps/>
        </w:rPr>
        <w:t xml:space="preserve"> De Martin</w:t>
      </w:r>
      <w:r>
        <w:t xml:space="preserve">, </w:t>
      </w:r>
      <w:r w:rsidRPr="003B272E">
        <w:rPr>
          <w:i/>
        </w:rPr>
        <w:t>Università futura. Tra democrazia e bit</w:t>
      </w:r>
      <w:r>
        <w:t>, Codice Edizioni</w:t>
      </w:r>
      <w:r w:rsidR="00A81921">
        <w:t>, Torino</w:t>
      </w:r>
      <w:r>
        <w:t xml:space="preserve"> 2017, 44-45.</w:t>
      </w:r>
    </w:p>
  </w:footnote>
  <w:footnote w:id="3">
    <w:p w:rsidR="00CA54BE" w:rsidRPr="00CA54BE" w:rsidRDefault="00CA54BE" w:rsidP="00E9432D">
      <w:pPr>
        <w:spacing w:after="0" w:line="240" w:lineRule="auto"/>
        <w:rPr>
          <w:rFonts w:ascii="Times New Roman" w:hAnsi="Times New Roman" w:cs="Times New Roman"/>
          <w:sz w:val="20"/>
          <w:szCs w:val="20"/>
        </w:rPr>
      </w:pPr>
      <w:r>
        <w:rPr>
          <w:rStyle w:val="Rimandonotaapidipagina"/>
        </w:rPr>
        <w:footnoteRef/>
      </w:r>
      <w:r>
        <w:t xml:space="preserve"> </w:t>
      </w:r>
      <w:r w:rsidR="00E449C7">
        <w:rPr>
          <w:rFonts w:ascii="Times New Roman" w:hAnsi="Times New Roman" w:cs="Times New Roman"/>
          <w:smallCaps/>
          <w:sz w:val="20"/>
          <w:szCs w:val="20"/>
        </w:rPr>
        <w:t>P.</w:t>
      </w:r>
      <w:r w:rsidRPr="00CA54BE">
        <w:rPr>
          <w:rFonts w:ascii="Times New Roman" w:hAnsi="Times New Roman" w:cs="Times New Roman"/>
          <w:smallCaps/>
          <w:sz w:val="20"/>
          <w:szCs w:val="20"/>
        </w:rPr>
        <w:t xml:space="preserve"> </w:t>
      </w:r>
      <w:proofErr w:type="spellStart"/>
      <w:r w:rsidRPr="00CA54BE">
        <w:rPr>
          <w:rFonts w:ascii="Times New Roman" w:hAnsi="Times New Roman" w:cs="Times New Roman"/>
          <w:smallCaps/>
          <w:sz w:val="20"/>
          <w:szCs w:val="20"/>
        </w:rPr>
        <w:t>Ricoeur</w:t>
      </w:r>
      <w:proofErr w:type="spellEnd"/>
      <w:r w:rsidRPr="00CA54BE">
        <w:rPr>
          <w:rFonts w:ascii="Times New Roman" w:hAnsi="Times New Roman" w:cs="Times New Roman"/>
          <w:sz w:val="20"/>
          <w:szCs w:val="20"/>
        </w:rPr>
        <w:t xml:space="preserve">, </w:t>
      </w:r>
      <w:r w:rsidRPr="00CA54BE">
        <w:rPr>
          <w:rFonts w:ascii="Times New Roman" w:hAnsi="Times New Roman" w:cs="Times New Roman"/>
          <w:i/>
          <w:sz w:val="20"/>
          <w:szCs w:val="20"/>
        </w:rPr>
        <w:t>La questione del potere</w:t>
      </w:r>
      <w:r w:rsidRPr="00CA54BE">
        <w:rPr>
          <w:rFonts w:ascii="Times New Roman" w:hAnsi="Times New Roman" w:cs="Times New Roman"/>
          <w:sz w:val="20"/>
          <w:szCs w:val="20"/>
        </w:rPr>
        <w:t>, Costantino Marco editore, Lungro 1992, 129.</w:t>
      </w:r>
    </w:p>
  </w:footnote>
  <w:footnote w:id="4">
    <w:p w:rsidR="00E9432D" w:rsidRPr="00C06DDA" w:rsidRDefault="00E9432D" w:rsidP="00E9432D">
      <w:pPr>
        <w:pStyle w:val="Nessunaspaziatura"/>
        <w:rPr>
          <w:rFonts w:ascii="Times New Roman" w:hAnsi="Times New Roman" w:cs="Times New Roman"/>
          <w:sz w:val="20"/>
        </w:rPr>
      </w:pPr>
      <w:r>
        <w:rPr>
          <w:rStyle w:val="Rimandonotaapidipagina"/>
        </w:rPr>
        <w:footnoteRef/>
      </w:r>
      <w:r>
        <w:t xml:space="preserve"> </w:t>
      </w:r>
      <w:r w:rsidRPr="00C06DDA">
        <w:rPr>
          <w:rFonts w:ascii="Times New Roman" w:hAnsi="Times New Roman" w:cs="Times New Roman"/>
          <w:sz w:val="20"/>
        </w:rPr>
        <w:t xml:space="preserve">J. </w:t>
      </w:r>
      <w:r w:rsidRPr="00C06DDA">
        <w:rPr>
          <w:rFonts w:ascii="Times New Roman" w:hAnsi="Times New Roman" w:cs="Times New Roman"/>
          <w:smallCaps/>
          <w:sz w:val="20"/>
        </w:rPr>
        <w:t>Ratzinger</w:t>
      </w:r>
      <w:r w:rsidRPr="00C06DDA">
        <w:rPr>
          <w:rFonts w:ascii="Times New Roman" w:hAnsi="Times New Roman" w:cs="Times New Roman"/>
          <w:sz w:val="20"/>
        </w:rPr>
        <w:t xml:space="preserve">, </w:t>
      </w:r>
      <w:r w:rsidRPr="00C06DDA">
        <w:rPr>
          <w:rFonts w:ascii="Times New Roman" w:hAnsi="Times New Roman" w:cs="Times New Roman"/>
          <w:i/>
          <w:sz w:val="20"/>
        </w:rPr>
        <w:t>Cristo, la fede e la sfida delle culture</w:t>
      </w:r>
      <w:r w:rsidRPr="00C06DDA">
        <w:rPr>
          <w:rFonts w:ascii="Times New Roman" w:hAnsi="Times New Roman" w:cs="Times New Roman"/>
          <w:sz w:val="20"/>
        </w:rPr>
        <w:t xml:space="preserve">, in </w:t>
      </w:r>
      <w:r w:rsidRPr="00C06DDA">
        <w:rPr>
          <w:rFonts w:ascii="Times New Roman" w:hAnsi="Times New Roman" w:cs="Times New Roman"/>
          <w:i/>
          <w:sz w:val="20"/>
        </w:rPr>
        <w:t>Fede, verità, tolleranza. Il cristianesimo e le religioni del mondo</w:t>
      </w:r>
      <w:r w:rsidRPr="00C06DDA">
        <w:rPr>
          <w:rFonts w:ascii="Times New Roman" w:hAnsi="Times New Roman" w:cs="Times New Roman"/>
          <w:sz w:val="20"/>
        </w:rPr>
        <w:t xml:space="preserve">, </w:t>
      </w:r>
      <w:r>
        <w:rPr>
          <w:rFonts w:ascii="Times New Roman" w:hAnsi="Times New Roman" w:cs="Times New Roman"/>
          <w:sz w:val="20"/>
        </w:rPr>
        <w:t xml:space="preserve">Ed. </w:t>
      </w:r>
      <w:r w:rsidRPr="00C06DDA">
        <w:rPr>
          <w:rFonts w:ascii="Times New Roman" w:hAnsi="Times New Roman" w:cs="Times New Roman"/>
          <w:sz w:val="20"/>
        </w:rPr>
        <w:t>Cantagalli, Siena 2003, 24.</w:t>
      </w:r>
    </w:p>
  </w:footnote>
  <w:footnote w:id="5">
    <w:p w:rsidR="0000046C" w:rsidRDefault="0000046C" w:rsidP="0000046C">
      <w:pPr>
        <w:pStyle w:val="Testonotaapidipagina"/>
        <w:jc w:val="both"/>
      </w:pPr>
      <w:r>
        <w:rPr>
          <w:rStyle w:val="Rimandonotaapidipagina"/>
        </w:rPr>
        <w:footnoteRef/>
      </w:r>
      <w:r>
        <w:t xml:space="preserve"> </w:t>
      </w:r>
      <w:proofErr w:type="spellStart"/>
      <w:r>
        <w:t>Cf</w:t>
      </w:r>
      <w:proofErr w:type="spellEnd"/>
      <w:r>
        <w:t xml:space="preserve">. </w:t>
      </w:r>
      <w:r>
        <w:rPr>
          <w:smallCaps/>
        </w:rPr>
        <w:t>L. Alici</w:t>
      </w:r>
      <w:r>
        <w:t xml:space="preserve">, «Università in trasformazione: un difficile dialogo tra scienza e sapienza», in </w:t>
      </w:r>
      <w:r>
        <w:rPr>
          <w:i/>
        </w:rPr>
        <w:t>Notiziario UNESU-CEI</w:t>
      </w:r>
      <w:r>
        <w:t xml:space="preserve"> 1 (2005) 95-111.</w:t>
      </w:r>
    </w:p>
  </w:footnote>
  <w:footnote w:id="6">
    <w:p w:rsidR="00311483" w:rsidRPr="00311483" w:rsidRDefault="00311483">
      <w:pPr>
        <w:pStyle w:val="Testonotaapidipagina"/>
      </w:pPr>
      <w:r>
        <w:rPr>
          <w:rStyle w:val="Rimandonotaapidipagina"/>
        </w:rPr>
        <w:footnoteRef/>
      </w:r>
      <w:r>
        <w:t xml:space="preserve"> </w:t>
      </w:r>
      <w:proofErr w:type="spellStart"/>
      <w:r>
        <w:t>Cf</w:t>
      </w:r>
      <w:proofErr w:type="spellEnd"/>
      <w:r>
        <w:t xml:space="preserve">. </w:t>
      </w:r>
      <w:r w:rsidR="00E449C7">
        <w:rPr>
          <w:smallCaps/>
        </w:rPr>
        <w:t>J.</w:t>
      </w:r>
      <w:r w:rsidRPr="003B272E">
        <w:rPr>
          <w:smallCaps/>
        </w:rPr>
        <w:t xml:space="preserve"> C</w:t>
      </w:r>
      <w:r w:rsidR="00E449C7">
        <w:rPr>
          <w:smallCaps/>
        </w:rPr>
        <w:t>.</w:t>
      </w:r>
      <w:r w:rsidRPr="003B272E">
        <w:rPr>
          <w:smallCaps/>
        </w:rPr>
        <w:t xml:space="preserve"> De Martin</w:t>
      </w:r>
      <w:r>
        <w:t xml:space="preserve">, </w:t>
      </w:r>
      <w:r w:rsidRPr="003B272E">
        <w:rPr>
          <w:i/>
        </w:rPr>
        <w:t>Università futura</w:t>
      </w:r>
      <w:r>
        <w:rPr>
          <w:i/>
        </w:rPr>
        <w:t xml:space="preserve">, </w:t>
      </w:r>
      <w:r>
        <w:t>cit.,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2D" w:rsidRDefault="003634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2D" w:rsidRDefault="0036342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2D" w:rsidRDefault="003634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631C"/>
    <w:multiLevelType w:val="hybridMultilevel"/>
    <w:tmpl w:val="05807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F413D5B"/>
    <w:multiLevelType w:val="hybridMultilevel"/>
    <w:tmpl w:val="9544E370"/>
    <w:lvl w:ilvl="0" w:tplc="3FBEA7C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3B"/>
    <w:rsid w:val="0000046C"/>
    <w:rsid w:val="0001075B"/>
    <w:rsid w:val="00017C21"/>
    <w:rsid w:val="00042AA1"/>
    <w:rsid w:val="00047B8A"/>
    <w:rsid w:val="0005765A"/>
    <w:rsid w:val="00057796"/>
    <w:rsid w:val="00066539"/>
    <w:rsid w:val="00070B90"/>
    <w:rsid w:val="0008670A"/>
    <w:rsid w:val="00092EB7"/>
    <w:rsid w:val="000A22A6"/>
    <w:rsid w:val="000A71D4"/>
    <w:rsid w:val="000B0B01"/>
    <w:rsid w:val="000C3EFB"/>
    <w:rsid w:val="000D4CCC"/>
    <w:rsid w:val="000E63BD"/>
    <w:rsid w:val="000E6F10"/>
    <w:rsid w:val="00111B9A"/>
    <w:rsid w:val="001239C5"/>
    <w:rsid w:val="001249E2"/>
    <w:rsid w:val="0013627A"/>
    <w:rsid w:val="00142761"/>
    <w:rsid w:val="001674C4"/>
    <w:rsid w:val="00183025"/>
    <w:rsid w:val="0018752B"/>
    <w:rsid w:val="0019133A"/>
    <w:rsid w:val="001A35BE"/>
    <w:rsid w:val="001B4515"/>
    <w:rsid w:val="001C24CF"/>
    <w:rsid w:val="001D25C0"/>
    <w:rsid w:val="001E53F9"/>
    <w:rsid w:val="00206A22"/>
    <w:rsid w:val="00207CB5"/>
    <w:rsid w:val="00226E46"/>
    <w:rsid w:val="002365CA"/>
    <w:rsid w:val="002373AA"/>
    <w:rsid w:val="00241D88"/>
    <w:rsid w:val="002970DD"/>
    <w:rsid w:val="002D1D44"/>
    <w:rsid w:val="002F51ED"/>
    <w:rsid w:val="003072D0"/>
    <w:rsid w:val="00311483"/>
    <w:rsid w:val="00337EE9"/>
    <w:rsid w:val="0036342D"/>
    <w:rsid w:val="003B272E"/>
    <w:rsid w:val="00400BC6"/>
    <w:rsid w:val="00410136"/>
    <w:rsid w:val="00410228"/>
    <w:rsid w:val="00470750"/>
    <w:rsid w:val="004750FB"/>
    <w:rsid w:val="004807AF"/>
    <w:rsid w:val="004924B1"/>
    <w:rsid w:val="004B1141"/>
    <w:rsid w:val="004C2B39"/>
    <w:rsid w:val="004D03E3"/>
    <w:rsid w:val="004D51A6"/>
    <w:rsid w:val="004E0B05"/>
    <w:rsid w:val="004E21EF"/>
    <w:rsid w:val="004F32BF"/>
    <w:rsid w:val="004F7A85"/>
    <w:rsid w:val="00500AB6"/>
    <w:rsid w:val="00531FEA"/>
    <w:rsid w:val="0053293D"/>
    <w:rsid w:val="0053778F"/>
    <w:rsid w:val="00550F1A"/>
    <w:rsid w:val="00561BF9"/>
    <w:rsid w:val="005631F5"/>
    <w:rsid w:val="0057211F"/>
    <w:rsid w:val="005A0A69"/>
    <w:rsid w:val="005A48D4"/>
    <w:rsid w:val="005B4B76"/>
    <w:rsid w:val="005B7DDD"/>
    <w:rsid w:val="005C6A2F"/>
    <w:rsid w:val="005E1132"/>
    <w:rsid w:val="005F170E"/>
    <w:rsid w:val="00602E31"/>
    <w:rsid w:val="00603B0B"/>
    <w:rsid w:val="006060C2"/>
    <w:rsid w:val="00610A37"/>
    <w:rsid w:val="00610B96"/>
    <w:rsid w:val="00612184"/>
    <w:rsid w:val="006236F4"/>
    <w:rsid w:val="00625AD5"/>
    <w:rsid w:val="00627B93"/>
    <w:rsid w:val="00644CCF"/>
    <w:rsid w:val="00651FC2"/>
    <w:rsid w:val="00652943"/>
    <w:rsid w:val="00681EBD"/>
    <w:rsid w:val="0069187F"/>
    <w:rsid w:val="00697937"/>
    <w:rsid w:val="006A4A68"/>
    <w:rsid w:val="006B785C"/>
    <w:rsid w:val="006C5266"/>
    <w:rsid w:val="007177E3"/>
    <w:rsid w:val="00720D74"/>
    <w:rsid w:val="007370BF"/>
    <w:rsid w:val="00741BAB"/>
    <w:rsid w:val="007857B6"/>
    <w:rsid w:val="00794EAB"/>
    <w:rsid w:val="007D5EAD"/>
    <w:rsid w:val="007F4127"/>
    <w:rsid w:val="00804FC9"/>
    <w:rsid w:val="008065C3"/>
    <w:rsid w:val="00814152"/>
    <w:rsid w:val="00814EB7"/>
    <w:rsid w:val="00832F98"/>
    <w:rsid w:val="00856BB8"/>
    <w:rsid w:val="00881588"/>
    <w:rsid w:val="00882CB2"/>
    <w:rsid w:val="00883292"/>
    <w:rsid w:val="0088401E"/>
    <w:rsid w:val="0089063B"/>
    <w:rsid w:val="008968B3"/>
    <w:rsid w:val="008B4486"/>
    <w:rsid w:val="008D60AB"/>
    <w:rsid w:val="008E4E8B"/>
    <w:rsid w:val="008E55D6"/>
    <w:rsid w:val="00902329"/>
    <w:rsid w:val="00907E36"/>
    <w:rsid w:val="00911F76"/>
    <w:rsid w:val="00916DE1"/>
    <w:rsid w:val="00945B6E"/>
    <w:rsid w:val="0094729E"/>
    <w:rsid w:val="009504A2"/>
    <w:rsid w:val="009A3B17"/>
    <w:rsid w:val="009D4176"/>
    <w:rsid w:val="009E1BC1"/>
    <w:rsid w:val="009F2D76"/>
    <w:rsid w:val="009F4FD1"/>
    <w:rsid w:val="00A040A0"/>
    <w:rsid w:val="00A04B80"/>
    <w:rsid w:val="00A07DFE"/>
    <w:rsid w:val="00A27567"/>
    <w:rsid w:val="00A27B9E"/>
    <w:rsid w:val="00A32005"/>
    <w:rsid w:val="00A51D81"/>
    <w:rsid w:val="00A52F53"/>
    <w:rsid w:val="00A56936"/>
    <w:rsid w:val="00A81921"/>
    <w:rsid w:val="00A9104B"/>
    <w:rsid w:val="00A91885"/>
    <w:rsid w:val="00A92883"/>
    <w:rsid w:val="00A930A5"/>
    <w:rsid w:val="00A939BF"/>
    <w:rsid w:val="00A96645"/>
    <w:rsid w:val="00AB1876"/>
    <w:rsid w:val="00AB268E"/>
    <w:rsid w:val="00AC1E43"/>
    <w:rsid w:val="00AC79D0"/>
    <w:rsid w:val="00AE7B2D"/>
    <w:rsid w:val="00AF76D5"/>
    <w:rsid w:val="00B07EAA"/>
    <w:rsid w:val="00B12654"/>
    <w:rsid w:val="00B3165A"/>
    <w:rsid w:val="00B404AD"/>
    <w:rsid w:val="00B449FE"/>
    <w:rsid w:val="00B65AC5"/>
    <w:rsid w:val="00B758FE"/>
    <w:rsid w:val="00B87FA6"/>
    <w:rsid w:val="00BA082C"/>
    <w:rsid w:val="00BB06F2"/>
    <w:rsid w:val="00BB53F1"/>
    <w:rsid w:val="00BE74AE"/>
    <w:rsid w:val="00BF3770"/>
    <w:rsid w:val="00C06DDA"/>
    <w:rsid w:val="00C32838"/>
    <w:rsid w:val="00C42682"/>
    <w:rsid w:val="00C6260E"/>
    <w:rsid w:val="00C85756"/>
    <w:rsid w:val="00CA2136"/>
    <w:rsid w:val="00CA54BE"/>
    <w:rsid w:val="00CA77C3"/>
    <w:rsid w:val="00CB64DF"/>
    <w:rsid w:val="00CE16ED"/>
    <w:rsid w:val="00CE7BD2"/>
    <w:rsid w:val="00D054FF"/>
    <w:rsid w:val="00D30AF8"/>
    <w:rsid w:val="00D31A66"/>
    <w:rsid w:val="00D56853"/>
    <w:rsid w:val="00D76D8B"/>
    <w:rsid w:val="00D9402C"/>
    <w:rsid w:val="00D951FC"/>
    <w:rsid w:val="00DA1B9E"/>
    <w:rsid w:val="00DE1229"/>
    <w:rsid w:val="00DE4064"/>
    <w:rsid w:val="00E03AAD"/>
    <w:rsid w:val="00E125CF"/>
    <w:rsid w:val="00E2211D"/>
    <w:rsid w:val="00E449C7"/>
    <w:rsid w:val="00E54176"/>
    <w:rsid w:val="00E600E0"/>
    <w:rsid w:val="00E648DD"/>
    <w:rsid w:val="00E7209A"/>
    <w:rsid w:val="00E82892"/>
    <w:rsid w:val="00E9432D"/>
    <w:rsid w:val="00EA30F3"/>
    <w:rsid w:val="00ED1441"/>
    <w:rsid w:val="00F06ED7"/>
    <w:rsid w:val="00F10E94"/>
    <w:rsid w:val="00F24A12"/>
    <w:rsid w:val="00F43E91"/>
    <w:rsid w:val="00F46178"/>
    <w:rsid w:val="00F53E5A"/>
    <w:rsid w:val="00F54977"/>
    <w:rsid w:val="00F551E5"/>
    <w:rsid w:val="00F76BFB"/>
    <w:rsid w:val="00F83D62"/>
    <w:rsid w:val="00F92E26"/>
    <w:rsid w:val="00FA2490"/>
    <w:rsid w:val="00FD1973"/>
    <w:rsid w:val="00FD3957"/>
    <w:rsid w:val="00FF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9063B"/>
  </w:style>
  <w:style w:type="paragraph" w:styleId="Nessunaspaziatura">
    <w:name w:val="No Spacing"/>
    <w:uiPriority w:val="1"/>
    <w:qFormat/>
    <w:rsid w:val="0089063B"/>
    <w:pPr>
      <w:spacing w:after="0" w:line="240" w:lineRule="auto"/>
    </w:pPr>
  </w:style>
  <w:style w:type="paragraph" w:styleId="Rientrocorpodeltesto">
    <w:name w:val="Body Text Indent"/>
    <w:basedOn w:val="Normale"/>
    <w:link w:val="RientrocorpodeltestoCarattere"/>
    <w:semiHidden/>
    <w:rsid w:val="00E2211D"/>
    <w:pPr>
      <w:spacing w:after="0" w:line="240" w:lineRule="auto"/>
      <w:ind w:firstLine="709"/>
      <w:jc w:val="both"/>
    </w:pPr>
    <w:rPr>
      <w:rFonts w:ascii="Times New Roman" w:eastAsia="Times New Roman" w:hAnsi="Times New Roman" w:cs="Arial"/>
      <w:bCs/>
      <w:color w:val="000000"/>
      <w:sz w:val="24"/>
      <w:szCs w:val="28"/>
      <w:lang w:eastAsia="it-IT"/>
    </w:rPr>
  </w:style>
  <w:style w:type="character" w:customStyle="1" w:styleId="RientrocorpodeltestoCarattere">
    <w:name w:val="Rientro corpo del testo Carattere"/>
    <w:basedOn w:val="Carpredefinitoparagrafo"/>
    <w:link w:val="Rientrocorpodeltesto"/>
    <w:semiHidden/>
    <w:rsid w:val="00E2211D"/>
    <w:rPr>
      <w:rFonts w:ascii="Times New Roman" w:eastAsia="Times New Roman" w:hAnsi="Times New Roman" w:cs="Arial"/>
      <w:bCs/>
      <w:color w:val="000000"/>
      <w:sz w:val="24"/>
      <w:szCs w:val="28"/>
      <w:lang w:eastAsia="it-IT"/>
    </w:rPr>
  </w:style>
  <w:style w:type="paragraph" w:styleId="Corpotesto">
    <w:name w:val="Body Text"/>
    <w:basedOn w:val="Normale"/>
    <w:link w:val="CorpotestoCarattere"/>
    <w:uiPriority w:val="99"/>
    <w:semiHidden/>
    <w:unhideWhenUsed/>
    <w:rsid w:val="00E2211D"/>
    <w:pPr>
      <w:spacing w:after="120"/>
    </w:pPr>
  </w:style>
  <w:style w:type="character" w:customStyle="1" w:styleId="CorpotestoCarattere">
    <w:name w:val="Corpo testo Carattere"/>
    <w:basedOn w:val="Carpredefinitoparagrafo"/>
    <w:link w:val="Corpotesto"/>
    <w:uiPriority w:val="99"/>
    <w:semiHidden/>
    <w:rsid w:val="00E2211D"/>
  </w:style>
  <w:style w:type="character" w:styleId="Rimandonotaapidipagina">
    <w:name w:val="footnote reference"/>
    <w:semiHidden/>
    <w:rsid w:val="00E2211D"/>
    <w:rPr>
      <w:vertAlign w:val="superscript"/>
    </w:rPr>
  </w:style>
  <w:style w:type="paragraph" w:styleId="Testonotaapidipagina">
    <w:name w:val="footnote text"/>
    <w:aliases w:val="TestoBibliografiaFine"/>
    <w:basedOn w:val="Normale"/>
    <w:link w:val="TestonotaapidipaginaCarattere"/>
    <w:semiHidden/>
    <w:rsid w:val="00E221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BibliografiaFine Carattere"/>
    <w:basedOn w:val="Carpredefinitoparagrafo"/>
    <w:link w:val="Testonotaapidipagina"/>
    <w:semiHidden/>
    <w:rsid w:val="00E2211D"/>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A569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D41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76"/>
    <w:rPr>
      <w:rFonts w:ascii="Tahoma" w:hAnsi="Tahoma" w:cs="Tahoma"/>
      <w:sz w:val="16"/>
      <w:szCs w:val="16"/>
    </w:rPr>
  </w:style>
  <w:style w:type="paragraph" w:styleId="Paragrafoelenco">
    <w:name w:val="List Paragraph"/>
    <w:basedOn w:val="Normale"/>
    <w:uiPriority w:val="34"/>
    <w:qFormat/>
    <w:rsid w:val="009D4176"/>
    <w:pPr>
      <w:ind w:left="720"/>
      <w:contextualSpacing/>
    </w:pPr>
  </w:style>
  <w:style w:type="paragraph" w:styleId="Intestazione">
    <w:name w:val="header"/>
    <w:basedOn w:val="Normale"/>
    <w:link w:val="IntestazioneCarattere"/>
    <w:uiPriority w:val="99"/>
    <w:unhideWhenUsed/>
    <w:rsid w:val="00167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4C4"/>
  </w:style>
  <w:style w:type="paragraph" w:styleId="Pidipagina">
    <w:name w:val="footer"/>
    <w:basedOn w:val="Normale"/>
    <w:link w:val="PidipaginaCarattere"/>
    <w:uiPriority w:val="99"/>
    <w:unhideWhenUsed/>
    <w:rsid w:val="00167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9063B"/>
  </w:style>
  <w:style w:type="paragraph" w:styleId="Nessunaspaziatura">
    <w:name w:val="No Spacing"/>
    <w:uiPriority w:val="1"/>
    <w:qFormat/>
    <w:rsid w:val="0089063B"/>
    <w:pPr>
      <w:spacing w:after="0" w:line="240" w:lineRule="auto"/>
    </w:pPr>
  </w:style>
  <w:style w:type="paragraph" w:styleId="Rientrocorpodeltesto">
    <w:name w:val="Body Text Indent"/>
    <w:basedOn w:val="Normale"/>
    <w:link w:val="RientrocorpodeltestoCarattere"/>
    <w:semiHidden/>
    <w:rsid w:val="00E2211D"/>
    <w:pPr>
      <w:spacing w:after="0" w:line="240" w:lineRule="auto"/>
      <w:ind w:firstLine="709"/>
      <w:jc w:val="both"/>
    </w:pPr>
    <w:rPr>
      <w:rFonts w:ascii="Times New Roman" w:eastAsia="Times New Roman" w:hAnsi="Times New Roman" w:cs="Arial"/>
      <w:bCs/>
      <w:color w:val="000000"/>
      <w:sz w:val="24"/>
      <w:szCs w:val="28"/>
      <w:lang w:eastAsia="it-IT"/>
    </w:rPr>
  </w:style>
  <w:style w:type="character" w:customStyle="1" w:styleId="RientrocorpodeltestoCarattere">
    <w:name w:val="Rientro corpo del testo Carattere"/>
    <w:basedOn w:val="Carpredefinitoparagrafo"/>
    <w:link w:val="Rientrocorpodeltesto"/>
    <w:semiHidden/>
    <w:rsid w:val="00E2211D"/>
    <w:rPr>
      <w:rFonts w:ascii="Times New Roman" w:eastAsia="Times New Roman" w:hAnsi="Times New Roman" w:cs="Arial"/>
      <w:bCs/>
      <w:color w:val="000000"/>
      <w:sz w:val="24"/>
      <w:szCs w:val="28"/>
      <w:lang w:eastAsia="it-IT"/>
    </w:rPr>
  </w:style>
  <w:style w:type="paragraph" w:styleId="Corpotesto">
    <w:name w:val="Body Text"/>
    <w:basedOn w:val="Normale"/>
    <w:link w:val="CorpotestoCarattere"/>
    <w:uiPriority w:val="99"/>
    <w:semiHidden/>
    <w:unhideWhenUsed/>
    <w:rsid w:val="00E2211D"/>
    <w:pPr>
      <w:spacing w:after="120"/>
    </w:pPr>
  </w:style>
  <w:style w:type="character" w:customStyle="1" w:styleId="CorpotestoCarattere">
    <w:name w:val="Corpo testo Carattere"/>
    <w:basedOn w:val="Carpredefinitoparagrafo"/>
    <w:link w:val="Corpotesto"/>
    <w:uiPriority w:val="99"/>
    <w:semiHidden/>
    <w:rsid w:val="00E2211D"/>
  </w:style>
  <w:style w:type="character" w:styleId="Rimandonotaapidipagina">
    <w:name w:val="footnote reference"/>
    <w:semiHidden/>
    <w:rsid w:val="00E2211D"/>
    <w:rPr>
      <w:vertAlign w:val="superscript"/>
    </w:rPr>
  </w:style>
  <w:style w:type="paragraph" w:styleId="Testonotaapidipagina">
    <w:name w:val="footnote text"/>
    <w:aliases w:val="TestoBibliografiaFine"/>
    <w:basedOn w:val="Normale"/>
    <w:link w:val="TestonotaapidipaginaCarattere"/>
    <w:semiHidden/>
    <w:rsid w:val="00E221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BibliografiaFine Carattere"/>
    <w:basedOn w:val="Carpredefinitoparagrafo"/>
    <w:link w:val="Testonotaapidipagina"/>
    <w:semiHidden/>
    <w:rsid w:val="00E2211D"/>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A569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D41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76"/>
    <w:rPr>
      <w:rFonts w:ascii="Tahoma" w:hAnsi="Tahoma" w:cs="Tahoma"/>
      <w:sz w:val="16"/>
      <w:szCs w:val="16"/>
    </w:rPr>
  </w:style>
  <w:style w:type="paragraph" w:styleId="Paragrafoelenco">
    <w:name w:val="List Paragraph"/>
    <w:basedOn w:val="Normale"/>
    <w:uiPriority w:val="34"/>
    <w:qFormat/>
    <w:rsid w:val="009D4176"/>
    <w:pPr>
      <w:ind w:left="720"/>
      <w:contextualSpacing/>
    </w:pPr>
  </w:style>
  <w:style w:type="paragraph" w:styleId="Intestazione">
    <w:name w:val="header"/>
    <w:basedOn w:val="Normale"/>
    <w:link w:val="IntestazioneCarattere"/>
    <w:uiPriority w:val="99"/>
    <w:unhideWhenUsed/>
    <w:rsid w:val="00167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4C4"/>
  </w:style>
  <w:style w:type="paragraph" w:styleId="Pidipagina">
    <w:name w:val="footer"/>
    <w:basedOn w:val="Normale"/>
    <w:link w:val="PidipaginaCarattere"/>
    <w:uiPriority w:val="99"/>
    <w:unhideWhenUsed/>
    <w:rsid w:val="00167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1E13-895E-4026-A4DA-8D626184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2017-03-02T08:33:00Z</dcterms:created>
  <dcterms:modified xsi:type="dcterms:W3CDTF">2017-03-02T08:45:00Z</dcterms:modified>
</cp:coreProperties>
</file>